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501A2" w14:textId="77777777" w:rsidR="00824826" w:rsidRDefault="00824826" w:rsidP="005D3513">
      <w:pPr>
        <w:jc w:val="center"/>
        <w:rPr>
          <w:rFonts w:ascii="Georgia" w:hAnsi="Georgia" w:cs="Arial"/>
          <w:b/>
          <w:bCs/>
          <w:sz w:val="32"/>
          <w:szCs w:val="32"/>
        </w:rPr>
      </w:pPr>
    </w:p>
    <w:p w14:paraId="018983C4" w14:textId="77777777" w:rsidR="00824826" w:rsidRDefault="00824826" w:rsidP="005D3513">
      <w:pPr>
        <w:jc w:val="center"/>
        <w:rPr>
          <w:rFonts w:ascii="Georgia" w:hAnsi="Georgia" w:cs="Arial"/>
          <w:b/>
          <w:bCs/>
          <w:sz w:val="32"/>
          <w:szCs w:val="32"/>
        </w:rPr>
      </w:pPr>
    </w:p>
    <w:p w14:paraId="474F2F82" w14:textId="2BB2942A" w:rsidR="005D3513" w:rsidRPr="00824826" w:rsidRDefault="005D3513" w:rsidP="005D3513">
      <w:pPr>
        <w:jc w:val="center"/>
        <w:rPr>
          <w:rFonts w:ascii="Georgia" w:hAnsi="Georgia" w:cs="Arial"/>
          <w:b/>
          <w:bCs/>
          <w:sz w:val="32"/>
          <w:szCs w:val="32"/>
        </w:rPr>
      </w:pPr>
      <w:r w:rsidRPr="00824826">
        <w:rPr>
          <w:rFonts w:ascii="Georgia" w:hAnsi="Georgia" w:cs="Arial"/>
          <w:b/>
          <w:bCs/>
          <w:sz w:val="32"/>
          <w:szCs w:val="32"/>
        </w:rPr>
        <w:t>UCMMT2026 (Birmingham, UK) Conference Programme</w:t>
      </w:r>
    </w:p>
    <w:p w14:paraId="3173FC62" w14:textId="2115FEDE" w:rsidR="007960B6" w:rsidRPr="00824826" w:rsidRDefault="007960B6" w:rsidP="005D3513">
      <w:pPr>
        <w:jc w:val="center"/>
        <w:rPr>
          <w:rFonts w:ascii="Georgia" w:hAnsi="Georgia" w:cs="Arial"/>
          <w:b/>
          <w:bCs/>
          <w:sz w:val="32"/>
          <w:szCs w:val="32"/>
        </w:rPr>
      </w:pPr>
      <w:r w:rsidRPr="00824826">
        <w:rPr>
          <w:rFonts w:ascii="Georgia" w:hAnsi="Georgia" w:cs="Arial"/>
          <w:b/>
          <w:bCs/>
          <w:sz w:val="32"/>
          <w:szCs w:val="32"/>
        </w:rPr>
        <w:t>23-26 August 2026</w:t>
      </w:r>
    </w:p>
    <w:p w14:paraId="0F227211" w14:textId="77777777" w:rsidR="0091628F" w:rsidRPr="00824826" w:rsidRDefault="0091628F" w:rsidP="005D3513">
      <w:pPr>
        <w:jc w:val="center"/>
        <w:rPr>
          <w:rFonts w:ascii="Georgia" w:hAnsi="Georgia" w:cs="Arial"/>
          <w:sz w:val="32"/>
          <w:szCs w:val="32"/>
        </w:rPr>
      </w:pPr>
    </w:p>
    <w:p w14:paraId="62D43BA6" w14:textId="77777777" w:rsidR="00CD5AD9" w:rsidRPr="00824826" w:rsidRDefault="00CD5AD9" w:rsidP="005D3513">
      <w:pPr>
        <w:jc w:val="center"/>
        <w:rPr>
          <w:rFonts w:ascii="Georgia" w:hAnsi="Georgia" w:cs="Arial"/>
          <w:sz w:val="32"/>
          <w:szCs w:val="32"/>
        </w:rPr>
      </w:pPr>
    </w:p>
    <w:p w14:paraId="7F984B79" w14:textId="77777777" w:rsidR="0090067A" w:rsidRPr="00824826" w:rsidRDefault="0090067A"/>
    <w:tbl>
      <w:tblPr>
        <w:tblStyle w:val="TableGrid"/>
        <w:tblW w:w="15622" w:type="dxa"/>
        <w:tblLook w:val="04A0" w:firstRow="1" w:lastRow="0" w:firstColumn="1" w:lastColumn="0" w:noHBand="0" w:noVBand="1"/>
      </w:tblPr>
      <w:tblGrid>
        <w:gridCol w:w="2025"/>
        <w:gridCol w:w="13597"/>
      </w:tblGrid>
      <w:tr w:rsidR="00FF30C3" w:rsidRPr="00824826" w14:paraId="1F85945E" w14:textId="77777777" w:rsidTr="004D5732">
        <w:trPr>
          <w:trHeight w:val="374"/>
        </w:trPr>
        <w:tc>
          <w:tcPr>
            <w:tcW w:w="2025" w:type="dxa"/>
            <w:shd w:val="clear" w:color="auto" w:fill="EAF1DD" w:themeFill="accent3" w:themeFillTint="33"/>
            <w:vAlign w:val="center"/>
          </w:tcPr>
          <w:p w14:paraId="4F25F168" w14:textId="79C96440" w:rsidR="00FF30C3" w:rsidRPr="00824826" w:rsidRDefault="00FF30C3" w:rsidP="007D521B">
            <w:pPr>
              <w:jc w:val="center"/>
              <w:rPr>
                <w:b/>
                <w:bCs/>
                <w:sz w:val="28"/>
                <w:szCs w:val="28"/>
              </w:rPr>
            </w:pPr>
            <w:r w:rsidRPr="00824826">
              <w:rPr>
                <w:b/>
                <w:bCs/>
                <w:sz w:val="28"/>
                <w:szCs w:val="28"/>
              </w:rPr>
              <w:t>Day 1</w:t>
            </w:r>
            <w:r w:rsidR="00BB30DB" w:rsidRPr="00824826">
              <w:rPr>
                <w:b/>
                <w:bCs/>
                <w:sz w:val="28"/>
                <w:szCs w:val="28"/>
              </w:rPr>
              <w:t>: 23 Aug</w:t>
            </w:r>
          </w:p>
        </w:tc>
        <w:tc>
          <w:tcPr>
            <w:tcW w:w="13597" w:type="dxa"/>
            <w:shd w:val="clear" w:color="auto" w:fill="EAF1DD" w:themeFill="accent3" w:themeFillTint="33"/>
          </w:tcPr>
          <w:p w14:paraId="243BA715" w14:textId="6420EDBC" w:rsidR="00FF30C3" w:rsidRPr="00824826" w:rsidRDefault="00FF30C3" w:rsidP="00473D8B">
            <w:pPr>
              <w:rPr>
                <w:b/>
                <w:bCs/>
                <w:sz w:val="28"/>
                <w:szCs w:val="28"/>
              </w:rPr>
            </w:pPr>
            <w:r w:rsidRPr="00824826">
              <w:rPr>
                <w:b/>
                <w:bCs/>
                <w:sz w:val="28"/>
                <w:szCs w:val="28"/>
              </w:rPr>
              <w:t>Edgbaston Park Hote</w:t>
            </w:r>
            <w:r w:rsidR="00C06CD2" w:rsidRPr="00824826">
              <w:rPr>
                <w:b/>
                <w:bCs/>
                <w:sz w:val="28"/>
                <w:szCs w:val="28"/>
              </w:rPr>
              <w:t>l</w:t>
            </w:r>
            <w:r w:rsidR="00510FDA">
              <w:rPr>
                <w:b/>
                <w:bCs/>
                <w:sz w:val="28"/>
                <w:szCs w:val="28"/>
              </w:rPr>
              <w:t xml:space="preserve"> (</w:t>
            </w:r>
            <w:r w:rsidR="00510FDA" w:rsidRPr="00510FDA">
              <w:rPr>
                <w:b/>
                <w:bCs/>
                <w:sz w:val="28"/>
                <w:szCs w:val="28"/>
              </w:rPr>
              <w:t>Hornton Grange</w:t>
            </w:r>
            <w:r w:rsidR="000E6A9A">
              <w:rPr>
                <w:b/>
                <w:bCs/>
                <w:sz w:val="28"/>
                <w:szCs w:val="28"/>
              </w:rPr>
              <w:t xml:space="preserve"> / </w:t>
            </w:r>
            <w:r w:rsidR="000E6A9A" w:rsidRPr="000E6A9A">
              <w:rPr>
                <w:b/>
                <w:bCs/>
                <w:sz w:val="28"/>
                <w:szCs w:val="28"/>
              </w:rPr>
              <w:t>Lloyd Suite</w:t>
            </w:r>
            <w:r w:rsidR="00510FDA">
              <w:rPr>
                <w:b/>
                <w:bCs/>
                <w:sz w:val="28"/>
                <w:szCs w:val="28"/>
              </w:rPr>
              <w:t>)</w:t>
            </w:r>
            <w:r w:rsidR="00315C72" w:rsidRPr="00824826">
              <w:rPr>
                <w:b/>
                <w:bCs/>
                <w:sz w:val="28"/>
                <w:szCs w:val="28"/>
              </w:rPr>
              <w:t>, University of Birmingham</w:t>
            </w:r>
          </w:p>
        </w:tc>
      </w:tr>
      <w:tr w:rsidR="002E6F14" w:rsidRPr="00824826" w14:paraId="1D03CCB3" w14:textId="77777777" w:rsidTr="004D5732">
        <w:trPr>
          <w:trHeight w:val="374"/>
        </w:trPr>
        <w:tc>
          <w:tcPr>
            <w:tcW w:w="2025" w:type="dxa"/>
            <w:shd w:val="clear" w:color="auto" w:fill="002060"/>
            <w:vAlign w:val="center"/>
          </w:tcPr>
          <w:p w14:paraId="6299956A" w14:textId="614A9A86" w:rsidR="002E6F14" w:rsidRPr="00824826" w:rsidRDefault="002E6F14" w:rsidP="00EF3E90">
            <w:pPr>
              <w:rPr>
                <w:bCs/>
                <w:color w:val="FFFFFF" w:themeColor="background1"/>
              </w:rPr>
            </w:pPr>
            <w:r w:rsidRPr="00824826">
              <w:rPr>
                <w:bCs/>
                <w:color w:val="FFFFFF" w:themeColor="background1"/>
              </w:rPr>
              <w:t>16:00-</w:t>
            </w:r>
            <w:r w:rsidRPr="00824826">
              <w:rPr>
                <w:bCs/>
                <w:color w:val="FFFFFF" w:themeColor="background1"/>
                <w:spacing w:val="-2"/>
              </w:rPr>
              <w:t>18:30</w:t>
            </w:r>
          </w:p>
        </w:tc>
        <w:tc>
          <w:tcPr>
            <w:tcW w:w="13597" w:type="dxa"/>
            <w:shd w:val="clear" w:color="auto" w:fill="002060"/>
            <w:vAlign w:val="center"/>
          </w:tcPr>
          <w:p w14:paraId="4BB294D0" w14:textId="1EC289C2" w:rsidR="002E6F14" w:rsidRPr="00824826" w:rsidRDefault="002E6F14" w:rsidP="00DB3BFA">
            <w:pPr>
              <w:rPr>
                <w:b/>
                <w:color w:val="FFFFFF" w:themeColor="background1"/>
              </w:rPr>
            </w:pPr>
            <w:r w:rsidRPr="00824826">
              <w:rPr>
                <w:b/>
                <w:color w:val="FFFFFF" w:themeColor="background1"/>
              </w:rPr>
              <w:t>Registration</w:t>
            </w:r>
          </w:p>
        </w:tc>
      </w:tr>
      <w:tr w:rsidR="002E6F14" w:rsidRPr="00824826" w14:paraId="7E5A8D3D" w14:textId="77777777" w:rsidTr="004D5732">
        <w:trPr>
          <w:trHeight w:val="374"/>
        </w:trPr>
        <w:tc>
          <w:tcPr>
            <w:tcW w:w="2025" w:type="dxa"/>
            <w:shd w:val="clear" w:color="auto" w:fill="002060"/>
            <w:vAlign w:val="center"/>
          </w:tcPr>
          <w:p w14:paraId="35D0C067" w14:textId="30702116" w:rsidR="002E6F14" w:rsidRPr="00824826" w:rsidRDefault="002E6F14" w:rsidP="00EF3E90">
            <w:pPr>
              <w:rPr>
                <w:bCs/>
                <w:color w:val="FFFFFF" w:themeColor="background1"/>
              </w:rPr>
            </w:pPr>
            <w:r w:rsidRPr="00824826">
              <w:rPr>
                <w:bCs/>
                <w:color w:val="FFFFFF" w:themeColor="background1"/>
              </w:rPr>
              <w:t>18:30-</w:t>
            </w:r>
            <w:r w:rsidRPr="00824826">
              <w:rPr>
                <w:bCs/>
                <w:color w:val="FFFFFF" w:themeColor="background1"/>
                <w:spacing w:val="-2"/>
              </w:rPr>
              <w:t>20:30</w:t>
            </w:r>
          </w:p>
        </w:tc>
        <w:tc>
          <w:tcPr>
            <w:tcW w:w="13597" w:type="dxa"/>
            <w:shd w:val="clear" w:color="auto" w:fill="002060"/>
            <w:vAlign w:val="center"/>
          </w:tcPr>
          <w:p w14:paraId="02793107" w14:textId="5E31D73C" w:rsidR="002E6F14" w:rsidRPr="00824826" w:rsidRDefault="002E6F14" w:rsidP="00DB3BFA">
            <w:pPr>
              <w:rPr>
                <w:b/>
                <w:color w:val="FFFFFF" w:themeColor="background1"/>
              </w:rPr>
            </w:pPr>
            <w:r w:rsidRPr="00824826">
              <w:rPr>
                <w:b/>
                <w:color w:val="FFFFFF" w:themeColor="background1"/>
              </w:rPr>
              <w:t>Welcome reception</w:t>
            </w:r>
          </w:p>
        </w:tc>
      </w:tr>
    </w:tbl>
    <w:p w14:paraId="403F156E" w14:textId="77777777" w:rsidR="0090067A" w:rsidRPr="00824826" w:rsidRDefault="0090067A"/>
    <w:p w14:paraId="31DBF805" w14:textId="0347FAB6" w:rsidR="00413C89" w:rsidRPr="00824826" w:rsidRDefault="00413C89"/>
    <w:tbl>
      <w:tblPr>
        <w:tblStyle w:val="TableGrid"/>
        <w:tblW w:w="15625" w:type="dxa"/>
        <w:tblLook w:val="04A0" w:firstRow="1" w:lastRow="0" w:firstColumn="1" w:lastColumn="0" w:noHBand="0" w:noVBand="1"/>
      </w:tblPr>
      <w:tblGrid>
        <w:gridCol w:w="2015"/>
        <w:gridCol w:w="5890"/>
        <w:gridCol w:w="7720"/>
      </w:tblGrid>
      <w:tr w:rsidR="00E4189B" w:rsidRPr="00824826" w14:paraId="36A4EB44" w14:textId="4B6746A8" w:rsidTr="004D5732">
        <w:trPr>
          <w:trHeight w:val="374"/>
        </w:trPr>
        <w:tc>
          <w:tcPr>
            <w:tcW w:w="2015" w:type="dxa"/>
            <w:shd w:val="clear" w:color="auto" w:fill="EAF1DD" w:themeFill="accent3" w:themeFillTint="33"/>
            <w:vAlign w:val="center"/>
          </w:tcPr>
          <w:p w14:paraId="375A8F12" w14:textId="1EFD65AD" w:rsidR="00E4189B" w:rsidRPr="00824826" w:rsidRDefault="00E4189B" w:rsidP="007D521B">
            <w:pPr>
              <w:jc w:val="center"/>
              <w:rPr>
                <w:b/>
                <w:bCs/>
                <w:sz w:val="28"/>
                <w:szCs w:val="28"/>
              </w:rPr>
            </w:pPr>
            <w:r w:rsidRPr="00824826">
              <w:rPr>
                <w:b/>
                <w:bCs/>
                <w:sz w:val="28"/>
                <w:szCs w:val="28"/>
              </w:rPr>
              <w:t>Day 2</w:t>
            </w:r>
            <w:r w:rsidR="00BB30DB" w:rsidRPr="00824826">
              <w:rPr>
                <w:b/>
                <w:bCs/>
                <w:sz w:val="28"/>
                <w:szCs w:val="28"/>
              </w:rPr>
              <w:t>: 24 Aug</w:t>
            </w:r>
          </w:p>
        </w:tc>
        <w:tc>
          <w:tcPr>
            <w:tcW w:w="13610" w:type="dxa"/>
            <w:gridSpan w:val="2"/>
            <w:shd w:val="clear" w:color="auto" w:fill="EAF1DD" w:themeFill="accent3" w:themeFillTint="33"/>
          </w:tcPr>
          <w:p w14:paraId="540E861A" w14:textId="5742A7C4" w:rsidR="00E4189B" w:rsidRPr="00824826" w:rsidRDefault="00510FDA" w:rsidP="00473D8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Edgbaston Park Hotel</w:t>
            </w:r>
            <w:r w:rsidR="00E4189B" w:rsidRPr="00824826">
              <w:rPr>
                <w:b/>
                <w:bCs/>
                <w:sz w:val="28"/>
                <w:szCs w:val="28"/>
              </w:rPr>
              <w:t>, University of Birmingham</w:t>
            </w:r>
          </w:p>
        </w:tc>
      </w:tr>
      <w:tr w:rsidR="4A6A455E" w:rsidRPr="00037DEF" w14:paraId="4634DB37" w14:textId="77777777" w:rsidTr="004D5732">
        <w:trPr>
          <w:trHeight w:val="374"/>
        </w:trPr>
        <w:tc>
          <w:tcPr>
            <w:tcW w:w="2015" w:type="dxa"/>
            <w:shd w:val="clear" w:color="auto" w:fill="002060"/>
            <w:vAlign w:val="center"/>
          </w:tcPr>
          <w:p w14:paraId="7CC9B0D9" w14:textId="1E19BB1D" w:rsidR="34967047" w:rsidRPr="00EF3E90" w:rsidRDefault="34967047" w:rsidP="00037DEF">
            <w:pPr>
              <w:jc w:val="center"/>
              <w:rPr>
                <w:bCs/>
                <w:color w:val="FFFFFF" w:themeColor="background1"/>
              </w:rPr>
            </w:pPr>
            <w:r w:rsidRPr="00EF3E90">
              <w:rPr>
                <w:bCs/>
                <w:color w:val="FFFFFF" w:themeColor="background1"/>
              </w:rPr>
              <w:t>8:00 – 17:00</w:t>
            </w:r>
          </w:p>
        </w:tc>
        <w:tc>
          <w:tcPr>
            <w:tcW w:w="13610" w:type="dxa"/>
            <w:gridSpan w:val="2"/>
            <w:shd w:val="clear" w:color="auto" w:fill="002060"/>
            <w:vAlign w:val="center"/>
          </w:tcPr>
          <w:p w14:paraId="0E505786" w14:textId="39D0CE97" w:rsidR="34967047" w:rsidRPr="00EF3E90" w:rsidRDefault="34967047" w:rsidP="004D716C">
            <w:pPr>
              <w:rPr>
                <w:bCs/>
                <w:color w:val="FFFFFF" w:themeColor="background1"/>
              </w:rPr>
            </w:pPr>
            <w:r w:rsidRPr="00EF3E90">
              <w:rPr>
                <w:bCs/>
                <w:color w:val="FFFFFF" w:themeColor="background1"/>
              </w:rPr>
              <w:t>Registration</w:t>
            </w:r>
            <w:r w:rsidR="1EEE4296" w:rsidRPr="00EF3E90">
              <w:rPr>
                <w:bCs/>
                <w:color w:val="FFFFFF" w:themeColor="background1"/>
              </w:rPr>
              <w:t xml:space="preserve"> (by the main entrance)</w:t>
            </w:r>
          </w:p>
        </w:tc>
      </w:tr>
      <w:tr w:rsidR="00E4189B" w:rsidRPr="00824826" w14:paraId="544B8598" w14:textId="4C3B82F0" w:rsidTr="004D5732">
        <w:trPr>
          <w:trHeight w:val="374"/>
        </w:trPr>
        <w:tc>
          <w:tcPr>
            <w:tcW w:w="2015" w:type="dxa"/>
            <w:shd w:val="clear" w:color="auto" w:fill="002060"/>
            <w:vAlign w:val="center"/>
          </w:tcPr>
          <w:p w14:paraId="7C994E4B" w14:textId="63849F97" w:rsidR="00E4189B" w:rsidRPr="00824826" w:rsidRDefault="00510FDA" w:rsidP="007D521B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8</w:t>
            </w:r>
            <w:r w:rsidR="00E4189B" w:rsidRPr="00824826">
              <w:rPr>
                <w:bCs/>
                <w:color w:val="FFFFFF" w:themeColor="background1"/>
              </w:rPr>
              <w:t>:</w:t>
            </w:r>
            <w:r w:rsidR="009A263B">
              <w:rPr>
                <w:bCs/>
                <w:color w:val="FFFFFF" w:themeColor="background1"/>
              </w:rPr>
              <w:t>3</w:t>
            </w:r>
            <w:r w:rsidR="00E4189B" w:rsidRPr="00824826">
              <w:rPr>
                <w:bCs/>
                <w:color w:val="FFFFFF" w:themeColor="background1"/>
              </w:rPr>
              <w:t>0-</w:t>
            </w:r>
            <w:r w:rsidR="009A263B">
              <w:rPr>
                <w:bCs/>
                <w:color w:val="FFFFFF" w:themeColor="background1"/>
              </w:rPr>
              <w:t>10</w:t>
            </w:r>
            <w:r w:rsidR="00E4189B" w:rsidRPr="00824826">
              <w:rPr>
                <w:bCs/>
                <w:color w:val="FFFFFF" w:themeColor="background1"/>
              </w:rPr>
              <w:t>:</w:t>
            </w:r>
            <w:r w:rsidR="00326DD4">
              <w:rPr>
                <w:bCs/>
                <w:color w:val="FFFFFF" w:themeColor="background1"/>
              </w:rPr>
              <w:t>3</w:t>
            </w:r>
            <w:r w:rsidR="00E4189B" w:rsidRPr="00824826">
              <w:rPr>
                <w:bCs/>
                <w:color w:val="FFFFFF" w:themeColor="background1"/>
              </w:rPr>
              <w:t>0</w:t>
            </w:r>
          </w:p>
        </w:tc>
        <w:tc>
          <w:tcPr>
            <w:tcW w:w="13610" w:type="dxa"/>
            <w:gridSpan w:val="2"/>
            <w:shd w:val="clear" w:color="auto" w:fill="002060"/>
          </w:tcPr>
          <w:p w14:paraId="221B15D1" w14:textId="5A2B3752" w:rsidR="00E4189B" w:rsidRPr="00824826" w:rsidRDefault="7464C7EA" w:rsidP="2B61171B">
            <w:pPr>
              <w:rPr>
                <w:color w:val="FFFFFF" w:themeColor="background1"/>
              </w:rPr>
            </w:pPr>
            <w:r w:rsidRPr="2B61171B">
              <w:rPr>
                <w:color w:val="FFFFFF" w:themeColor="background1"/>
              </w:rPr>
              <w:t>Opening ceremony</w:t>
            </w:r>
            <w:r w:rsidR="1B58AC54" w:rsidRPr="2B61171B">
              <w:rPr>
                <w:color w:val="FFFFFF" w:themeColor="background1"/>
              </w:rPr>
              <w:t xml:space="preserve"> &amp; Keynote 1 &amp; 2</w:t>
            </w:r>
            <w:r w:rsidRPr="2B61171B">
              <w:rPr>
                <w:color w:val="FFFFFF" w:themeColor="background1"/>
              </w:rPr>
              <w:t xml:space="preserve"> </w:t>
            </w:r>
            <w:r w:rsidR="004D5732">
              <w:rPr>
                <w:color w:val="FFFFFF" w:themeColor="background1"/>
              </w:rPr>
              <w:t>(</w:t>
            </w:r>
            <w:r w:rsidR="3FCE205B" w:rsidRPr="2B61171B">
              <w:rPr>
                <w:color w:val="FFFFFF" w:themeColor="background1"/>
              </w:rPr>
              <w:t>Fry Suite</w:t>
            </w:r>
            <w:r w:rsidR="004D5732">
              <w:rPr>
                <w:color w:val="FFFFFF" w:themeColor="background1"/>
              </w:rPr>
              <w:t>)</w:t>
            </w:r>
            <w:r w:rsidR="001B720E">
              <w:rPr>
                <w:color w:val="FFFFFF" w:themeColor="background1"/>
              </w:rPr>
              <w:t xml:space="preserve">, Chaired by </w:t>
            </w:r>
            <w:r w:rsidR="00A809BC" w:rsidRPr="00A809BC">
              <w:rPr>
                <w:color w:val="FFFFFF" w:themeColor="background1"/>
              </w:rPr>
              <w:t>Miguel Navarro-Cía</w:t>
            </w:r>
          </w:p>
        </w:tc>
      </w:tr>
      <w:tr w:rsidR="005D037A" w:rsidRPr="00824826" w14:paraId="6DE25D45" w14:textId="77777777" w:rsidTr="004D5732">
        <w:trPr>
          <w:trHeight w:val="374"/>
        </w:trPr>
        <w:tc>
          <w:tcPr>
            <w:tcW w:w="2015" w:type="dxa"/>
            <w:shd w:val="clear" w:color="auto" w:fill="FFFFFF" w:themeFill="background1"/>
            <w:vAlign w:val="center"/>
          </w:tcPr>
          <w:p w14:paraId="1390549D" w14:textId="747D5F93" w:rsidR="005D037A" w:rsidRPr="00824826" w:rsidRDefault="00510FDA" w:rsidP="005D037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5D037A" w:rsidRPr="00824826">
              <w:rPr>
                <w:sz w:val="18"/>
                <w:szCs w:val="18"/>
              </w:rPr>
              <w:t>:</w:t>
            </w:r>
            <w:r w:rsidR="00B148D8">
              <w:rPr>
                <w:sz w:val="18"/>
                <w:szCs w:val="18"/>
              </w:rPr>
              <w:t>3</w:t>
            </w:r>
            <w:r w:rsidR="005D037A" w:rsidRPr="00824826">
              <w:rPr>
                <w:sz w:val="18"/>
                <w:szCs w:val="18"/>
              </w:rPr>
              <w:t>0-</w:t>
            </w:r>
            <w:r w:rsidR="00B148D8">
              <w:rPr>
                <w:sz w:val="18"/>
                <w:szCs w:val="18"/>
              </w:rPr>
              <w:t>9</w:t>
            </w:r>
            <w:r w:rsidR="005D037A" w:rsidRPr="00824826">
              <w:rPr>
                <w:sz w:val="18"/>
                <w:szCs w:val="18"/>
              </w:rPr>
              <w:t>:</w:t>
            </w:r>
            <w:r w:rsidR="00B148D8">
              <w:rPr>
                <w:sz w:val="18"/>
                <w:szCs w:val="18"/>
              </w:rPr>
              <w:t>0</w:t>
            </w:r>
            <w:r w:rsidR="005D037A" w:rsidRPr="00824826">
              <w:rPr>
                <w:sz w:val="18"/>
                <w:szCs w:val="18"/>
              </w:rPr>
              <w:t>0</w:t>
            </w:r>
          </w:p>
        </w:tc>
        <w:tc>
          <w:tcPr>
            <w:tcW w:w="5890" w:type="dxa"/>
            <w:shd w:val="clear" w:color="auto" w:fill="FFFFFF" w:themeFill="background1"/>
            <w:vAlign w:val="center"/>
          </w:tcPr>
          <w:p w14:paraId="17220E54" w14:textId="57D3DADE" w:rsidR="005D037A" w:rsidRPr="00824826" w:rsidRDefault="005D037A" w:rsidP="00B64CAD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824826">
              <w:rPr>
                <w:b/>
                <w:bCs/>
                <w:sz w:val="18"/>
                <w:szCs w:val="18"/>
              </w:rPr>
              <w:t>Opening speeches</w:t>
            </w:r>
          </w:p>
        </w:tc>
        <w:tc>
          <w:tcPr>
            <w:tcW w:w="7720" w:type="dxa"/>
            <w:shd w:val="clear" w:color="auto" w:fill="FFFFFF" w:themeFill="background1"/>
            <w:vAlign w:val="center"/>
          </w:tcPr>
          <w:p w14:paraId="230ABC31" w14:textId="36898199" w:rsidR="00824826" w:rsidRPr="00B64CAD" w:rsidRDefault="005D037A" w:rsidP="00B64CAD">
            <w:pPr>
              <w:rPr>
                <w:sz w:val="18"/>
                <w:szCs w:val="18"/>
              </w:rPr>
            </w:pPr>
            <w:r w:rsidRPr="00824826">
              <w:rPr>
                <w:sz w:val="18"/>
                <w:szCs w:val="18"/>
              </w:rPr>
              <w:t>Conference Chairs, TPC Chair</w:t>
            </w:r>
            <w:r w:rsidR="00F818A0" w:rsidRPr="00824826">
              <w:rPr>
                <w:sz w:val="18"/>
                <w:szCs w:val="18"/>
              </w:rPr>
              <w:t>s</w:t>
            </w:r>
            <w:r w:rsidRPr="00824826">
              <w:rPr>
                <w:sz w:val="18"/>
                <w:szCs w:val="18"/>
              </w:rPr>
              <w:t>, Int. Advisory Board (Xiaodong Chen), IEEE (Goutam Chattopadhyay)</w:t>
            </w:r>
          </w:p>
        </w:tc>
      </w:tr>
      <w:tr w:rsidR="005D037A" w:rsidRPr="00824826" w14:paraId="042192EF" w14:textId="77777777" w:rsidTr="004D5732">
        <w:trPr>
          <w:trHeight w:val="374"/>
        </w:trPr>
        <w:tc>
          <w:tcPr>
            <w:tcW w:w="2015" w:type="dxa"/>
            <w:shd w:val="clear" w:color="auto" w:fill="FFFFFF" w:themeFill="background1"/>
            <w:vAlign w:val="center"/>
          </w:tcPr>
          <w:p w14:paraId="275A35CF" w14:textId="69678D85" w:rsidR="005D037A" w:rsidRPr="00824826" w:rsidRDefault="00B148D8" w:rsidP="005D037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5D037A" w:rsidRPr="00824826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0</w:t>
            </w:r>
            <w:r w:rsidR="005D037A" w:rsidRPr="00824826">
              <w:rPr>
                <w:sz w:val="18"/>
                <w:szCs w:val="18"/>
              </w:rPr>
              <w:t>0-</w:t>
            </w:r>
            <w:r w:rsidR="00510FDA">
              <w:rPr>
                <w:sz w:val="18"/>
                <w:szCs w:val="18"/>
              </w:rPr>
              <w:t>9</w:t>
            </w:r>
            <w:r w:rsidR="005D037A" w:rsidRPr="00824826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4</w:t>
            </w:r>
            <w:r w:rsidR="005D037A" w:rsidRPr="00824826">
              <w:rPr>
                <w:sz w:val="18"/>
                <w:szCs w:val="18"/>
              </w:rPr>
              <w:t>0</w:t>
            </w:r>
          </w:p>
        </w:tc>
        <w:tc>
          <w:tcPr>
            <w:tcW w:w="5890" w:type="dxa"/>
            <w:shd w:val="clear" w:color="auto" w:fill="FFFFFF" w:themeFill="background1"/>
            <w:vAlign w:val="center"/>
          </w:tcPr>
          <w:p w14:paraId="796AA747" w14:textId="7580562E" w:rsidR="005D037A" w:rsidRPr="00824826" w:rsidRDefault="005D037A" w:rsidP="00B64CAD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824826">
              <w:rPr>
                <w:b/>
                <w:bCs/>
                <w:sz w:val="18"/>
                <w:szCs w:val="18"/>
              </w:rPr>
              <w:t>Keynote 1</w:t>
            </w:r>
          </w:p>
        </w:tc>
        <w:tc>
          <w:tcPr>
            <w:tcW w:w="7720" w:type="dxa"/>
            <w:shd w:val="clear" w:color="auto" w:fill="FFFFFF" w:themeFill="background1"/>
            <w:vAlign w:val="center"/>
          </w:tcPr>
          <w:p w14:paraId="4ACF0C8E" w14:textId="6A28AF22" w:rsidR="005D037A" w:rsidRPr="00824826" w:rsidRDefault="005D037A" w:rsidP="00B64CAD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824826">
              <w:rPr>
                <w:sz w:val="18"/>
                <w:szCs w:val="18"/>
              </w:rPr>
              <w:t>Goutam Chattopadhyay</w:t>
            </w:r>
          </w:p>
        </w:tc>
      </w:tr>
      <w:tr w:rsidR="005D037A" w:rsidRPr="00824826" w14:paraId="5EF17CDB" w14:textId="77777777" w:rsidTr="004D5732">
        <w:trPr>
          <w:trHeight w:val="374"/>
        </w:trPr>
        <w:tc>
          <w:tcPr>
            <w:tcW w:w="2015" w:type="dxa"/>
            <w:shd w:val="clear" w:color="auto" w:fill="FFFFFF" w:themeFill="background1"/>
            <w:vAlign w:val="center"/>
          </w:tcPr>
          <w:p w14:paraId="6EF40370" w14:textId="0E31F01F" w:rsidR="005D037A" w:rsidRPr="00824826" w:rsidRDefault="00510FDA" w:rsidP="005D037A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5D037A" w:rsidRPr="00824826">
              <w:rPr>
                <w:sz w:val="18"/>
                <w:szCs w:val="18"/>
              </w:rPr>
              <w:t>:</w:t>
            </w:r>
            <w:r w:rsidR="00B148D8">
              <w:rPr>
                <w:sz w:val="18"/>
                <w:szCs w:val="18"/>
              </w:rPr>
              <w:t>4</w:t>
            </w:r>
            <w:r w:rsidR="005D037A" w:rsidRPr="00824826">
              <w:rPr>
                <w:sz w:val="18"/>
                <w:szCs w:val="18"/>
              </w:rPr>
              <w:t>0-</w:t>
            </w:r>
            <w:r w:rsidR="00B148D8">
              <w:rPr>
                <w:sz w:val="18"/>
                <w:szCs w:val="18"/>
              </w:rPr>
              <w:t>10</w:t>
            </w:r>
            <w:r w:rsidR="005D037A" w:rsidRPr="00824826">
              <w:rPr>
                <w:sz w:val="18"/>
                <w:szCs w:val="18"/>
              </w:rPr>
              <w:t>:</w:t>
            </w:r>
            <w:r w:rsidR="00B148D8">
              <w:rPr>
                <w:sz w:val="18"/>
                <w:szCs w:val="18"/>
              </w:rPr>
              <w:t>2</w:t>
            </w:r>
            <w:r w:rsidR="005D037A" w:rsidRPr="00824826">
              <w:rPr>
                <w:sz w:val="18"/>
                <w:szCs w:val="18"/>
              </w:rPr>
              <w:t>0</w:t>
            </w:r>
          </w:p>
        </w:tc>
        <w:tc>
          <w:tcPr>
            <w:tcW w:w="5890" w:type="dxa"/>
            <w:shd w:val="clear" w:color="auto" w:fill="FFFFFF" w:themeFill="background1"/>
            <w:vAlign w:val="center"/>
          </w:tcPr>
          <w:p w14:paraId="1942F01D" w14:textId="57771341" w:rsidR="005D037A" w:rsidRPr="00824826" w:rsidRDefault="005D037A" w:rsidP="00B64CAD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824826">
              <w:rPr>
                <w:b/>
                <w:bCs/>
                <w:sz w:val="18"/>
                <w:szCs w:val="18"/>
              </w:rPr>
              <w:t>Keynote 2</w:t>
            </w:r>
          </w:p>
        </w:tc>
        <w:tc>
          <w:tcPr>
            <w:tcW w:w="7720" w:type="dxa"/>
            <w:shd w:val="clear" w:color="auto" w:fill="FFFFFF" w:themeFill="background1"/>
            <w:vAlign w:val="center"/>
          </w:tcPr>
          <w:p w14:paraId="2234CEE2" w14:textId="35D3954D" w:rsidR="005D037A" w:rsidRPr="00824826" w:rsidRDefault="005D037A" w:rsidP="00B64CAD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824826">
              <w:rPr>
                <w:sz w:val="18"/>
                <w:szCs w:val="18"/>
              </w:rPr>
              <w:t>Marianna Ivashina</w:t>
            </w:r>
          </w:p>
        </w:tc>
      </w:tr>
      <w:tr w:rsidR="00473D8B" w:rsidRPr="00824826" w14:paraId="267140E5" w14:textId="77777777" w:rsidTr="004D5732">
        <w:trPr>
          <w:trHeight w:val="374"/>
        </w:trPr>
        <w:tc>
          <w:tcPr>
            <w:tcW w:w="201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86A662E" w14:textId="0151087B" w:rsidR="00473D8B" w:rsidRPr="00824826" w:rsidRDefault="00B148D8" w:rsidP="005D03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473D8B" w:rsidRPr="00824826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2</w:t>
            </w:r>
            <w:r w:rsidR="00473D8B" w:rsidRPr="00824826">
              <w:rPr>
                <w:sz w:val="18"/>
                <w:szCs w:val="18"/>
              </w:rPr>
              <w:t>0-1</w:t>
            </w:r>
            <w:r w:rsidR="00510FDA">
              <w:rPr>
                <w:sz w:val="18"/>
                <w:szCs w:val="18"/>
              </w:rPr>
              <w:t>0</w:t>
            </w:r>
            <w:r w:rsidR="00473D8B" w:rsidRPr="00824826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3</w:t>
            </w:r>
            <w:r w:rsidR="00510FDA">
              <w:rPr>
                <w:sz w:val="18"/>
                <w:szCs w:val="18"/>
              </w:rPr>
              <w:t>0</w:t>
            </w:r>
          </w:p>
        </w:tc>
        <w:tc>
          <w:tcPr>
            <w:tcW w:w="589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DE9B18" w14:textId="045E0CC0" w:rsidR="00824826" w:rsidRPr="00824826" w:rsidRDefault="00473D8B" w:rsidP="00B64CAD">
            <w:pPr>
              <w:rPr>
                <w:b/>
                <w:bCs/>
                <w:sz w:val="18"/>
                <w:szCs w:val="18"/>
              </w:rPr>
            </w:pPr>
            <w:r w:rsidRPr="00824826">
              <w:rPr>
                <w:b/>
                <w:bCs/>
                <w:sz w:val="18"/>
                <w:szCs w:val="18"/>
              </w:rPr>
              <w:t>IEEE Transactions on Terahertz Science and Technology (IEEE-T-TST) promotion talk</w:t>
            </w:r>
          </w:p>
        </w:tc>
        <w:tc>
          <w:tcPr>
            <w:tcW w:w="772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F0E441" w14:textId="5AEAFFA4" w:rsidR="00473D8B" w:rsidRPr="00824826" w:rsidRDefault="7AA2946F" w:rsidP="00B64CAD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  <w:lang w:val="en-GB"/>
              </w:rPr>
              <w:t>Miguel Navarro-C</w:t>
            </w:r>
            <w:r w:rsidR="044CEFD8" w:rsidRPr="5F51A851">
              <w:rPr>
                <w:sz w:val="18"/>
                <w:szCs w:val="18"/>
                <w:lang w:val="en-GB"/>
              </w:rPr>
              <w:t>í</w:t>
            </w:r>
            <w:r w:rsidRPr="5F51A851">
              <w:rPr>
                <w:sz w:val="18"/>
                <w:szCs w:val="18"/>
                <w:lang w:val="en-GB"/>
              </w:rPr>
              <w:t>a</w:t>
            </w:r>
          </w:p>
        </w:tc>
      </w:tr>
      <w:tr w:rsidR="005D037A" w:rsidRPr="00824826" w14:paraId="1ECDED9F" w14:textId="59E082E8" w:rsidTr="004D5732">
        <w:trPr>
          <w:trHeight w:val="374"/>
        </w:trPr>
        <w:tc>
          <w:tcPr>
            <w:tcW w:w="2015" w:type="dxa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39D70324" w14:textId="32B19E86" w:rsidR="005D037A" w:rsidRPr="00824826" w:rsidRDefault="00F50115" w:rsidP="005D037A">
            <w:pPr>
              <w:jc w:val="center"/>
              <w:rPr>
                <w:sz w:val="18"/>
                <w:szCs w:val="18"/>
              </w:rPr>
            </w:pPr>
            <w:r w:rsidRPr="00824826">
              <w:rPr>
                <w:sz w:val="18"/>
                <w:szCs w:val="18"/>
              </w:rPr>
              <w:t>1</w:t>
            </w:r>
            <w:r w:rsidR="00510FDA">
              <w:rPr>
                <w:sz w:val="18"/>
                <w:szCs w:val="18"/>
              </w:rPr>
              <w:t>0</w:t>
            </w:r>
            <w:r w:rsidRPr="00824826">
              <w:rPr>
                <w:sz w:val="18"/>
                <w:szCs w:val="18"/>
              </w:rPr>
              <w:t>:</w:t>
            </w:r>
            <w:r w:rsidR="00326DD4">
              <w:rPr>
                <w:sz w:val="18"/>
                <w:szCs w:val="18"/>
              </w:rPr>
              <w:t>3</w:t>
            </w:r>
            <w:r w:rsidR="00510FDA">
              <w:rPr>
                <w:sz w:val="18"/>
                <w:szCs w:val="18"/>
              </w:rPr>
              <w:t>0</w:t>
            </w:r>
            <w:r w:rsidRPr="00824826">
              <w:rPr>
                <w:sz w:val="18"/>
                <w:szCs w:val="18"/>
              </w:rPr>
              <w:t>-1</w:t>
            </w:r>
            <w:r w:rsidR="00326DD4">
              <w:rPr>
                <w:sz w:val="18"/>
                <w:szCs w:val="18"/>
              </w:rPr>
              <w:t>1</w:t>
            </w:r>
            <w:r w:rsidRPr="00824826">
              <w:rPr>
                <w:sz w:val="18"/>
                <w:szCs w:val="18"/>
              </w:rPr>
              <w:t>:</w:t>
            </w:r>
            <w:r w:rsidR="00326DD4">
              <w:rPr>
                <w:sz w:val="18"/>
                <w:szCs w:val="18"/>
              </w:rPr>
              <w:t>0</w:t>
            </w:r>
            <w:r w:rsidRPr="00824826">
              <w:rPr>
                <w:sz w:val="18"/>
                <w:szCs w:val="18"/>
              </w:rPr>
              <w:t>0</w:t>
            </w:r>
          </w:p>
        </w:tc>
        <w:tc>
          <w:tcPr>
            <w:tcW w:w="13610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14:paraId="150ADEB8" w14:textId="6F998343" w:rsidR="005D037A" w:rsidRPr="00824826" w:rsidRDefault="005D037A" w:rsidP="00B64CAD">
            <w:pPr>
              <w:rPr>
                <w:b/>
                <w:bCs/>
                <w:sz w:val="18"/>
                <w:szCs w:val="18"/>
              </w:rPr>
            </w:pPr>
            <w:r w:rsidRPr="00824826">
              <w:rPr>
                <w:b/>
                <w:bCs/>
                <w:sz w:val="18"/>
                <w:szCs w:val="18"/>
              </w:rPr>
              <w:t xml:space="preserve">Coffee break </w:t>
            </w:r>
            <w:r w:rsidR="004D5732">
              <w:rPr>
                <w:b/>
                <w:bCs/>
                <w:sz w:val="18"/>
                <w:szCs w:val="18"/>
              </w:rPr>
              <w:t>(</w:t>
            </w:r>
            <w:r w:rsidR="00510FDA">
              <w:rPr>
                <w:b/>
                <w:bCs/>
                <w:sz w:val="18"/>
                <w:szCs w:val="18"/>
              </w:rPr>
              <w:t xml:space="preserve">Fry lounge </w:t>
            </w:r>
            <w:r w:rsidR="007D27C8">
              <w:rPr>
                <w:b/>
                <w:bCs/>
                <w:sz w:val="18"/>
                <w:szCs w:val="18"/>
              </w:rPr>
              <w:t>+</w:t>
            </w:r>
            <w:r w:rsidR="00510FDA">
              <w:rPr>
                <w:b/>
                <w:bCs/>
                <w:sz w:val="18"/>
                <w:szCs w:val="18"/>
              </w:rPr>
              <w:t xml:space="preserve"> </w:t>
            </w:r>
            <w:r w:rsidR="005A78C2">
              <w:rPr>
                <w:b/>
                <w:bCs/>
                <w:sz w:val="18"/>
                <w:szCs w:val="18"/>
              </w:rPr>
              <w:t>Upstairs</w:t>
            </w:r>
            <w:r w:rsidR="004D5732">
              <w:rPr>
                <w:b/>
                <w:bCs/>
                <w:sz w:val="18"/>
                <w:szCs w:val="18"/>
              </w:rPr>
              <w:t>)</w:t>
            </w:r>
          </w:p>
        </w:tc>
      </w:tr>
    </w:tbl>
    <w:tbl>
      <w:tblPr>
        <w:tblStyle w:val="TableGrid"/>
        <w:tblW w:w="5003" w:type="pct"/>
        <w:tblLayout w:type="fixed"/>
        <w:tblLook w:val="04A0" w:firstRow="1" w:lastRow="0" w:firstColumn="1" w:lastColumn="0" w:noHBand="0" w:noVBand="1"/>
      </w:tblPr>
      <w:tblGrid>
        <w:gridCol w:w="2016"/>
        <w:gridCol w:w="3403"/>
        <w:gridCol w:w="3403"/>
        <w:gridCol w:w="3403"/>
        <w:gridCol w:w="3400"/>
      </w:tblGrid>
      <w:tr w:rsidR="00A65C60" w:rsidRPr="00824826" w14:paraId="48714E48" w14:textId="77777777" w:rsidTr="004D5732">
        <w:trPr>
          <w:trHeight w:val="372"/>
        </w:trPr>
        <w:tc>
          <w:tcPr>
            <w:tcW w:w="645" w:type="pct"/>
            <w:tcBorders>
              <w:top w:val="single" w:sz="4" w:space="0" w:color="auto"/>
            </w:tcBorders>
            <w:shd w:val="clear" w:color="auto" w:fill="EAF1DD" w:themeFill="accent3" w:themeFillTint="33"/>
          </w:tcPr>
          <w:p w14:paraId="69227EFA" w14:textId="77777777" w:rsidR="00A65C60" w:rsidRPr="00C779E2" w:rsidRDefault="00A65C60">
            <w:pPr>
              <w:jc w:val="center"/>
              <w:rPr>
                <w:b/>
                <w:color w:val="000000" w:themeColor="text1"/>
              </w:rPr>
            </w:pPr>
            <w:r w:rsidRPr="00C779E2">
              <w:rPr>
                <w:b/>
                <w:color w:val="000000" w:themeColor="text1"/>
              </w:rPr>
              <w:t>Room</w:t>
            </w:r>
          </w:p>
        </w:tc>
        <w:tc>
          <w:tcPr>
            <w:tcW w:w="1089" w:type="pct"/>
            <w:tcBorders>
              <w:top w:val="single" w:sz="4" w:space="0" w:color="auto"/>
            </w:tcBorders>
            <w:shd w:val="clear" w:color="auto" w:fill="EAF1DD" w:themeFill="accent3" w:themeFillTint="33"/>
          </w:tcPr>
          <w:p w14:paraId="6B6E3753" w14:textId="51A6EFA1" w:rsidR="00A65C60" w:rsidRPr="004222F9" w:rsidRDefault="00A65C60">
            <w:pPr>
              <w:jc w:val="center"/>
              <w:rPr>
                <w:b/>
                <w:bCs/>
                <w:color w:val="000000" w:themeColor="text1"/>
              </w:rPr>
            </w:pPr>
            <w:r w:rsidRPr="004222F9">
              <w:rPr>
                <w:b/>
                <w:color w:val="000000" w:themeColor="text1"/>
              </w:rPr>
              <w:t>Corelli</w:t>
            </w:r>
          </w:p>
        </w:tc>
        <w:tc>
          <w:tcPr>
            <w:tcW w:w="1089" w:type="pct"/>
            <w:tcBorders>
              <w:top w:val="single" w:sz="4" w:space="0" w:color="auto"/>
            </w:tcBorders>
            <w:shd w:val="clear" w:color="auto" w:fill="EAF1DD" w:themeFill="accent3" w:themeFillTint="33"/>
          </w:tcPr>
          <w:p w14:paraId="7E4D6AAD" w14:textId="21DDCD88" w:rsidR="00A65C60" w:rsidRPr="004222F9" w:rsidRDefault="00A65C60">
            <w:pPr>
              <w:jc w:val="center"/>
              <w:rPr>
                <w:b/>
                <w:bCs/>
                <w:color w:val="000000" w:themeColor="text1"/>
              </w:rPr>
            </w:pPr>
            <w:r w:rsidRPr="004222F9">
              <w:rPr>
                <w:b/>
                <w:bCs/>
                <w:color w:val="000000" w:themeColor="text1"/>
              </w:rPr>
              <w:t>Fry Suite</w:t>
            </w:r>
          </w:p>
        </w:tc>
        <w:tc>
          <w:tcPr>
            <w:tcW w:w="1089" w:type="pct"/>
            <w:tcBorders>
              <w:top w:val="single" w:sz="4" w:space="0" w:color="auto"/>
            </w:tcBorders>
            <w:shd w:val="clear" w:color="auto" w:fill="EAF1DD" w:themeFill="accent3" w:themeFillTint="33"/>
          </w:tcPr>
          <w:p w14:paraId="7B02750A" w14:textId="2D757D10" w:rsidR="00A65C60" w:rsidRPr="004222F9" w:rsidRDefault="00A65C60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</w:t>
            </w:r>
            <w:r w:rsidRPr="004222F9">
              <w:rPr>
                <w:b/>
                <w:bCs/>
                <w:color w:val="000000" w:themeColor="text1"/>
              </w:rPr>
              <w:t>Lodge</w:t>
            </w:r>
          </w:p>
        </w:tc>
        <w:tc>
          <w:tcPr>
            <w:tcW w:w="1088" w:type="pct"/>
            <w:tcBorders>
              <w:top w:val="single" w:sz="4" w:space="0" w:color="auto"/>
            </w:tcBorders>
            <w:shd w:val="clear" w:color="auto" w:fill="EAF1DD" w:themeFill="accent3" w:themeFillTint="33"/>
          </w:tcPr>
          <w:p w14:paraId="28510D20" w14:textId="62BA758C" w:rsidR="00A65C60" w:rsidRPr="004222F9" w:rsidRDefault="00A65C60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</w:t>
            </w:r>
            <w:r w:rsidRPr="004222F9">
              <w:rPr>
                <w:b/>
                <w:bCs/>
                <w:color w:val="000000" w:themeColor="text1"/>
              </w:rPr>
              <w:t>Pevsner</w:t>
            </w:r>
          </w:p>
        </w:tc>
      </w:tr>
      <w:tr w:rsidR="009C4608" w:rsidRPr="00824826" w14:paraId="50AB0CF4" w14:textId="5D0EE38D" w:rsidTr="004D5732">
        <w:tc>
          <w:tcPr>
            <w:tcW w:w="645" w:type="pct"/>
            <w:vMerge w:val="restart"/>
            <w:shd w:val="clear" w:color="auto" w:fill="002060"/>
            <w:vAlign w:val="center"/>
          </w:tcPr>
          <w:p w14:paraId="25284D9E" w14:textId="5D590706" w:rsidR="009C4608" w:rsidRPr="00824826" w:rsidRDefault="009C4608" w:rsidP="007D27C8">
            <w:pPr>
              <w:jc w:val="center"/>
              <w:rPr>
                <w:bCs/>
                <w:color w:val="FFFFFF" w:themeColor="background1"/>
              </w:rPr>
            </w:pPr>
            <w:r w:rsidRPr="00824826">
              <w:rPr>
                <w:bCs/>
                <w:color w:val="FFFFFF" w:themeColor="background1"/>
              </w:rPr>
              <w:t>1</w:t>
            </w:r>
            <w:r w:rsidR="00326DD4">
              <w:rPr>
                <w:bCs/>
                <w:color w:val="FFFFFF" w:themeColor="background1"/>
              </w:rPr>
              <w:t>1</w:t>
            </w:r>
            <w:r w:rsidRPr="00824826">
              <w:rPr>
                <w:bCs/>
                <w:color w:val="FFFFFF" w:themeColor="background1"/>
              </w:rPr>
              <w:t>:</w:t>
            </w:r>
            <w:r w:rsidR="00326DD4">
              <w:rPr>
                <w:bCs/>
                <w:color w:val="FFFFFF" w:themeColor="background1"/>
              </w:rPr>
              <w:t>0</w:t>
            </w:r>
            <w:r w:rsidRPr="00824826">
              <w:rPr>
                <w:bCs/>
                <w:color w:val="FFFFFF" w:themeColor="background1"/>
              </w:rPr>
              <w:t>0-1</w:t>
            </w:r>
            <w:r>
              <w:rPr>
                <w:bCs/>
                <w:color w:val="FFFFFF" w:themeColor="background1"/>
              </w:rPr>
              <w:t>2</w:t>
            </w:r>
            <w:r w:rsidRPr="00824826">
              <w:rPr>
                <w:bCs/>
                <w:color w:val="FFFFFF" w:themeColor="background1"/>
              </w:rPr>
              <w:t>:</w:t>
            </w:r>
            <w:r w:rsidR="00326DD4">
              <w:rPr>
                <w:bCs/>
                <w:color w:val="FFFFFF" w:themeColor="background1"/>
              </w:rPr>
              <w:t>4</w:t>
            </w:r>
            <w:r w:rsidRPr="00824826">
              <w:rPr>
                <w:bCs/>
                <w:color w:val="FFFFFF" w:themeColor="background1"/>
              </w:rPr>
              <w:t>0</w:t>
            </w:r>
          </w:p>
        </w:tc>
        <w:tc>
          <w:tcPr>
            <w:tcW w:w="1089" w:type="pct"/>
            <w:shd w:val="clear" w:color="auto" w:fill="002060"/>
            <w:vAlign w:val="center"/>
          </w:tcPr>
          <w:p w14:paraId="548CA812" w14:textId="58C2D64A" w:rsidR="009C4608" w:rsidRPr="00824826" w:rsidRDefault="009C4608" w:rsidP="007D27C8">
            <w:pPr>
              <w:jc w:val="center"/>
              <w:rPr>
                <w:b/>
                <w:color w:val="FFFFFF" w:themeColor="background1"/>
              </w:rPr>
            </w:pPr>
            <w:r w:rsidRPr="00824826">
              <w:rPr>
                <w:b/>
                <w:color w:val="FFFFFF" w:themeColor="background1"/>
              </w:rPr>
              <w:t>S1 Advanced Materials &amp; Manufacturing Techniques</w:t>
            </w:r>
          </w:p>
        </w:tc>
        <w:tc>
          <w:tcPr>
            <w:tcW w:w="1089" w:type="pct"/>
            <w:shd w:val="clear" w:color="auto" w:fill="002060"/>
            <w:vAlign w:val="center"/>
          </w:tcPr>
          <w:p w14:paraId="33189102" w14:textId="0ECF7940" w:rsidR="009C4608" w:rsidRPr="00824826" w:rsidRDefault="009C4608" w:rsidP="007D27C8">
            <w:pPr>
              <w:jc w:val="center"/>
              <w:rPr>
                <w:b/>
                <w:color w:val="FFFFFF" w:themeColor="background1"/>
              </w:rPr>
            </w:pPr>
            <w:r w:rsidRPr="00824826">
              <w:rPr>
                <w:b/>
                <w:color w:val="FFFFFF" w:themeColor="background1"/>
              </w:rPr>
              <w:t>S2 Antennas</w:t>
            </w:r>
          </w:p>
        </w:tc>
        <w:tc>
          <w:tcPr>
            <w:tcW w:w="1089" w:type="pct"/>
            <w:shd w:val="clear" w:color="auto" w:fill="002060"/>
            <w:vAlign w:val="center"/>
          </w:tcPr>
          <w:p w14:paraId="507FC4BB" w14:textId="10342D33" w:rsidR="009C4608" w:rsidRPr="00824826" w:rsidRDefault="009C4608" w:rsidP="007D27C8">
            <w:pPr>
              <w:jc w:val="center"/>
              <w:rPr>
                <w:b/>
                <w:bCs/>
                <w:color w:val="FFFFFF" w:themeColor="background1"/>
              </w:rPr>
            </w:pPr>
            <w:r w:rsidRPr="5F51A851">
              <w:rPr>
                <w:b/>
                <w:bCs/>
                <w:color w:val="FFFFFF" w:themeColor="background1"/>
              </w:rPr>
              <w:t>S3 (CS-10) Mm-Wave &amp; THz Propagation, Measurements &amp; Channel Modelling</w:t>
            </w:r>
          </w:p>
        </w:tc>
        <w:tc>
          <w:tcPr>
            <w:tcW w:w="1088" w:type="pct"/>
            <w:shd w:val="clear" w:color="auto" w:fill="002060"/>
            <w:vAlign w:val="center"/>
          </w:tcPr>
          <w:p w14:paraId="1F3C8698" w14:textId="3B794729" w:rsidR="009C4608" w:rsidRPr="00824826" w:rsidRDefault="009C4608" w:rsidP="007D27C8">
            <w:pPr>
              <w:jc w:val="center"/>
              <w:rPr>
                <w:b/>
                <w:color w:val="FFFFFF" w:themeColor="background1"/>
              </w:rPr>
            </w:pPr>
          </w:p>
        </w:tc>
      </w:tr>
      <w:tr w:rsidR="009C4608" w14:paraId="1B2FE9E4" w14:textId="77777777" w:rsidTr="004D5732">
        <w:trPr>
          <w:trHeight w:val="300"/>
        </w:trPr>
        <w:tc>
          <w:tcPr>
            <w:tcW w:w="645" w:type="pct"/>
            <w:vMerge/>
            <w:shd w:val="clear" w:color="auto" w:fill="002060"/>
          </w:tcPr>
          <w:p w14:paraId="02381AEB" w14:textId="79ED690A" w:rsidR="009C4608" w:rsidRDefault="009C4608" w:rsidP="5F51A851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089" w:type="pct"/>
            <w:shd w:val="clear" w:color="auto" w:fill="002060"/>
            <w:vAlign w:val="center"/>
          </w:tcPr>
          <w:p w14:paraId="620A521E" w14:textId="354BA3E9" w:rsidR="009C4608" w:rsidRPr="00F2133F" w:rsidRDefault="009C4608" w:rsidP="004A4F06">
            <w:pPr>
              <w:spacing w:line="259" w:lineRule="auto"/>
              <w:jc w:val="center"/>
            </w:pPr>
            <w:r w:rsidRPr="00F2133F">
              <w:rPr>
                <w:rFonts w:eastAsiaTheme="minorEastAsia"/>
                <w:color w:val="FFFFFF" w:themeColor="background1"/>
                <w:sz w:val="18"/>
                <w:szCs w:val="18"/>
              </w:rPr>
              <w:t>Chairs: Chad Bartlett</w:t>
            </w:r>
            <w:r w:rsidR="000B2AB5">
              <w:rPr>
                <w:rFonts w:eastAsiaTheme="minorEastAsia"/>
                <w:color w:val="FFFFFF" w:themeColor="background1"/>
                <w:sz w:val="18"/>
                <w:szCs w:val="18"/>
              </w:rPr>
              <w:t xml:space="preserve"> </w:t>
            </w:r>
            <w:r w:rsidRPr="00F2133F">
              <w:rPr>
                <w:rFonts w:eastAsiaTheme="minorEastAsia"/>
                <w:color w:val="FFFFFF" w:themeColor="background1"/>
                <w:sz w:val="18"/>
                <w:szCs w:val="18"/>
              </w:rPr>
              <w:t>/</w:t>
            </w:r>
            <w:r w:rsidR="000B2AB5">
              <w:rPr>
                <w:rFonts w:eastAsiaTheme="minorEastAsia"/>
                <w:color w:val="FFFFFF" w:themeColor="background1"/>
                <w:sz w:val="18"/>
                <w:szCs w:val="18"/>
              </w:rPr>
              <w:t xml:space="preserve"> Bing Zhang</w:t>
            </w:r>
          </w:p>
        </w:tc>
        <w:tc>
          <w:tcPr>
            <w:tcW w:w="1089" w:type="pct"/>
            <w:shd w:val="clear" w:color="auto" w:fill="002060"/>
            <w:vAlign w:val="center"/>
          </w:tcPr>
          <w:p w14:paraId="269438BB" w14:textId="53A104AA" w:rsidR="009C4608" w:rsidRPr="00F2133F" w:rsidRDefault="009C4608" w:rsidP="004A4F06">
            <w:pPr>
              <w:spacing w:line="259" w:lineRule="auto"/>
              <w:jc w:val="center"/>
              <w:rPr>
                <w:rFonts w:eastAsiaTheme="minorEastAsia"/>
                <w:color w:val="FFFFFF" w:themeColor="background1"/>
                <w:sz w:val="18"/>
                <w:szCs w:val="18"/>
              </w:rPr>
            </w:pPr>
            <w:r w:rsidRPr="00F2133F">
              <w:rPr>
                <w:rFonts w:eastAsiaTheme="minorEastAsia"/>
                <w:color w:val="FFFFFF" w:themeColor="background1"/>
                <w:sz w:val="18"/>
                <w:szCs w:val="18"/>
              </w:rPr>
              <w:t>Chairs: Qingxin Chu</w:t>
            </w:r>
            <w:r w:rsidR="00ED5699">
              <w:rPr>
                <w:rFonts w:eastAsiaTheme="minorEastAsia"/>
                <w:color w:val="FFFFFF" w:themeColor="background1"/>
                <w:sz w:val="18"/>
                <w:szCs w:val="18"/>
              </w:rPr>
              <w:t xml:space="preserve"> / Jingyu Lin</w:t>
            </w:r>
          </w:p>
        </w:tc>
        <w:tc>
          <w:tcPr>
            <w:tcW w:w="1089" w:type="pct"/>
            <w:shd w:val="clear" w:color="auto" w:fill="002060"/>
            <w:vAlign w:val="center"/>
          </w:tcPr>
          <w:p w14:paraId="37015FA3" w14:textId="361F960A" w:rsidR="009C4608" w:rsidRPr="00F2133F" w:rsidRDefault="009C4608" w:rsidP="004A4F06">
            <w:pPr>
              <w:jc w:val="center"/>
            </w:pPr>
            <w:r w:rsidRPr="00F2133F">
              <w:rPr>
                <w:rFonts w:eastAsiaTheme="minorEastAsia"/>
                <w:color w:val="FFFFFF" w:themeColor="background1"/>
                <w:sz w:val="18"/>
                <w:szCs w:val="18"/>
              </w:rPr>
              <w:t>Chairs: Fatemeh Norouzian</w:t>
            </w:r>
            <w:r w:rsidR="00C96F43">
              <w:rPr>
                <w:rFonts w:eastAsiaTheme="minorEastAsia"/>
                <w:color w:val="FFFFFF" w:themeColor="background1"/>
                <w:sz w:val="18"/>
                <w:szCs w:val="18"/>
              </w:rPr>
              <w:t xml:space="preserve"> </w:t>
            </w:r>
            <w:r w:rsidRPr="00F2133F">
              <w:rPr>
                <w:b/>
                <w:bCs/>
                <w:color w:val="FFFFFF" w:themeColor="background1"/>
              </w:rPr>
              <w:t>/</w:t>
            </w:r>
            <w:r w:rsidRPr="00F2133F">
              <w:rPr>
                <w:color w:val="FFFFFF" w:themeColor="background1"/>
                <w:sz w:val="18"/>
                <w:szCs w:val="18"/>
              </w:rPr>
              <w:t xml:space="preserve"> Sana Salous</w:t>
            </w:r>
          </w:p>
        </w:tc>
        <w:tc>
          <w:tcPr>
            <w:tcW w:w="1088" w:type="pct"/>
            <w:shd w:val="clear" w:color="auto" w:fill="002060"/>
            <w:vAlign w:val="center"/>
          </w:tcPr>
          <w:p w14:paraId="2849A9C7" w14:textId="01B79CD8" w:rsidR="009C4608" w:rsidRDefault="009C4608" w:rsidP="007D27C8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5D037A" w:rsidRPr="00824826" w14:paraId="287CE2D3" w14:textId="70043E0C" w:rsidTr="004D5732">
        <w:trPr>
          <w:trHeight w:val="1325"/>
        </w:trPr>
        <w:tc>
          <w:tcPr>
            <w:tcW w:w="645" w:type="pct"/>
            <w:vAlign w:val="center"/>
          </w:tcPr>
          <w:p w14:paraId="6352DD6F" w14:textId="68519655" w:rsidR="005D037A" w:rsidRPr="00824826" w:rsidRDefault="00B37EE4" w:rsidP="00AE31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11:00-11:20</w:t>
            </w:r>
          </w:p>
        </w:tc>
        <w:tc>
          <w:tcPr>
            <w:tcW w:w="1089" w:type="pct"/>
            <w:vMerge w:val="restart"/>
          </w:tcPr>
          <w:p w14:paraId="0866D337" w14:textId="77777777" w:rsidR="005D037A" w:rsidRPr="00824826" w:rsidRDefault="701E202B" w:rsidP="00824826">
            <w:pPr>
              <w:spacing w:line="259" w:lineRule="auto"/>
              <w:rPr>
                <w:sz w:val="18"/>
                <w:szCs w:val="18"/>
                <w:lang w:val="en-GB"/>
              </w:rPr>
            </w:pPr>
            <w:r w:rsidRPr="2B61171B">
              <w:rPr>
                <w:sz w:val="18"/>
                <w:szCs w:val="18"/>
                <w:lang w:val="en-GB"/>
              </w:rPr>
              <w:t xml:space="preserve">AP-S DL (295): Exploring the Potential of 3D Printing Technologies for Antenna Design and Fabrication - Challenges and Opportunities, </w:t>
            </w:r>
            <w:r w:rsidRPr="2B61171B">
              <w:rPr>
                <w:sz w:val="18"/>
                <w:szCs w:val="18"/>
                <w:u w:val="single"/>
                <w:lang w:val="en-GB"/>
              </w:rPr>
              <w:t>Bing Zhang</w:t>
            </w:r>
            <w:r w:rsidRPr="2B61171B">
              <w:rPr>
                <w:sz w:val="18"/>
                <w:szCs w:val="18"/>
                <w:lang w:val="en-GB"/>
              </w:rPr>
              <w:t xml:space="preserve"> </w:t>
            </w:r>
          </w:p>
          <w:p w14:paraId="65729D48" w14:textId="493B8A92" w:rsidR="00824826" w:rsidRPr="00824826" w:rsidRDefault="00824826" w:rsidP="00824826">
            <w:pPr>
              <w:spacing w:line="259" w:lineRule="auto"/>
              <w:rPr>
                <w:sz w:val="18"/>
                <w:szCs w:val="18"/>
                <w:lang w:val="en-GB"/>
              </w:rPr>
            </w:pPr>
          </w:p>
        </w:tc>
        <w:tc>
          <w:tcPr>
            <w:tcW w:w="1089" w:type="pct"/>
          </w:tcPr>
          <w:p w14:paraId="7908CC03" w14:textId="48887347" w:rsidR="005D037A" w:rsidRPr="00824826" w:rsidRDefault="701E202B" w:rsidP="005D037A">
            <w:pPr>
              <w:rPr>
                <w:sz w:val="18"/>
                <w:szCs w:val="18"/>
              </w:rPr>
            </w:pPr>
            <w:r w:rsidRPr="2B61171B">
              <w:rPr>
                <w:sz w:val="18"/>
                <w:szCs w:val="18"/>
              </w:rPr>
              <w:t xml:space="preserve">(3911) Wide-angle Circularly Polarized Beams Cover and High-gain Satellite Communication Metal-framed Mobile Phone Antenna (invited), Zhenghua Rong, </w:t>
            </w:r>
            <w:r w:rsidRPr="2B61171B">
              <w:rPr>
                <w:sz w:val="18"/>
                <w:szCs w:val="18"/>
                <w:u w:val="single"/>
              </w:rPr>
              <w:t>Qing Xin Chu</w:t>
            </w:r>
            <w:r w:rsidRPr="2B61171B">
              <w:rPr>
                <w:sz w:val="18"/>
                <w:szCs w:val="18"/>
              </w:rPr>
              <w:t>, Pei-Lin Yu and Peimin Huang</w:t>
            </w:r>
          </w:p>
        </w:tc>
        <w:tc>
          <w:tcPr>
            <w:tcW w:w="1089" w:type="pct"/>
          </w:tcPr>
          <w:p w14:paraId="61878EC4" w14:textId="5D081C16" w:rsidR="005D037A" w:rsidRPr="00824826" w:rsidRDefault="49A989EE" w:rsidP="005D037A">
            <w:pPr>
              <w:rPr>
                <w:sz w:val="18"/>
                <w:szCs w:val="18"/>
              </w:rPr>
            </w:pPr>
            <w:r w:rsidRPr="2B61171B">
              <w:rPr>
                <w:sz w:val="18"/>
                <w:szCs w:val="18"/>
              </w:rPr>
              <w:t xml:space="preserve">(3509) Sub-THz Sensing and Classification of Randomly Distributed Spherical Particles, Seyediman Nazerkakhki, James Elgy, Alex Bystrov, Beth Jelfs, Marina Gashinova and </w:t>
            </w:r>
            <w:r w:rsidRPr="2B61171B">
              <w:rPr>
                <w:sz w:val="18"/>
                <w:szCs w:val="18"/>
                <w:u w:val="single"/>
              </w:rPr>
              <w:t>Fatemeh Norouzian</w:t>
            </w:r>
          </w:p>
        </w:tc>
        <w:tc>
          <w:tcPr>
            <w:tcW w:w="1088" w:type="pct"/>
          </w:tcPr>
          <w:p w14:paraId="6DCD417A" w14:textId="45ADE3A6" w:rsidR="005D037A" w:rsidRPr="00824826" w:rsidRDefault="005D037A" w:rsidP="005D037A">
            <w:pPr>
              <w:rPr>
                <w:sz w:val="18"/>
                <w:szCs w:val="18"/>
              </w:rPr>
            </w:pPr>
          </w:p>
        </w:tc>
      </w:tr>
      <w:tr w:rsidR="005D037A" w:rsidRPr="00824826" w14:paraId="59C77B4C" w14:textId="7655CD8B" w:rsidTr="004D5732">
        <w:tc>
          <w:tcPr>
            <w:tcW w:w="645" w:type="pct"/>
            <w:vAlign w:val="center"/>
          </w:tcPr>
          <w:p w14:paraId="55C6FD46" w14:textId="53334BE4" w:rsidR="005D037A" w:rsidRPr="00824826" w:rsidRDefault="00B37EE4" w:rsidP="00AE31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11:20-11:40</w:t>
            </w:r>
          </w:p>
        </w:tc>
        <w:tc>
          <w:tcPr>
            <w:tcW w:w="1089" w:type="pct"/>
            <w:vMerge/>
          </w:tcPr>
          <w:p w14:paraId="37019A41" w14:textId="22FE465D" w:rsidR="005D037A" w:rsidRPr="00824826" w:rsidRDefault="005D037A" w:rsidP="005D037A">
            <w:pPr>
              <w:rPr>
                <w:sz w:val="18"/>
                <w:szCs w:val="18"/>
              </w:rPr>
            </w:pPr>
          </w:p>
        </w:tc>
        <w:tc>
          <w:tcPr>
            <w:tcW w:w="1089" w:type="pct"/>
          </w:tcPr>
          <w:p w14:paraId="4DD81BEB" w14:textId="77777777" w:rsidR="005D037A" w:rsidRDefault="2384D5F2" w:rsidP="005D037A">
            <w:pPr>
              <w:rPr>
                <w:sz w:val="18"/>
                <w:szCs w:val="18"/>
              </w:rPr>
            </w:pPr>
            <w:r w:rsidRPr="2B61171B">
              <w:rPr>
                <w:sz w:val="18"/>
                <w:szCs w:val="18"/>
              </w:rPr>
              <w:t>(</w:t>
            </w:r>
            <w:r w:rsidR="4D59749F" w:rsidRPr="2B61171B">
              <w:rPr>
                <w:sz w:val="18"/>
                <w:szCs w:val="18"/>
              </w:rPr>
              <w:t>2702) Robustness Analysis of the Matrix Method for Cylindrical Near-Field to Far-</w:t>
            </w:r>
            <w:r w:rsidR="4D59749F" w:rsidRPr="2B61171B">
              <w:rPr>
                <w:sz w:val="18"/>
                <w:szCs w:val="18"/>
              </w:rPr>
              <w:lastRenderedPageBreak/>
              <w:t>Field Transformation, </w:t>
            </w:r>
            <w:r w:rsidR="4D59749F" w:rsidRPr="2B61171B">
              <w:rPr>
                <w:sz w:val="18"/>
                <w:szCs w:val="18"/>
                <w:u w:val="single"/>
              </w:rPr>
              <w:t>Yancheng Cao</w:t>
            </w:r>
            <w:r w:rsidR="4D59749F" w:rsidRPr="2B61171B">
              <w:rPr>
                <w:sz w:val="18"/>
                <w:szCs w:val="18"/>
              </w:rPr>
              <w:t xml:space="preserve"> and Zhengpeng Wang</w:t>
            </w:r>
          </w:p>
          <w:p w14:paraId="53876DCE" w14:textId="5F000348" w:rsidR="001C622F" w:rsidRPr="00824826" w:rsidRDefault="001C622F" w:rsidP="005D037A">
            <w:pPr>
              <w:rPr>
                <w:sz w:val="18"/>
                <w:szCs w:val="18"/>
              </w:rPr>
            </w:pPr>
          </w:p>
        </w:tc>
        <w:tc>
          <w:tcPr>
            <w:tcW w:w="1089" w:type="pct"/>
          </w:tcPr>
          <w:p w14:paraId="0D8C488A" w14:textId="65BA5AAB" w:rsidR="005D037A" w:rsidRPr="00824826" w:rsidRDefault="701E202B" w:rsidP="005D037A">
            <w:pPr>
              <w:rPr>
                <w:sz w:val="18"/>
                <w:szCs w:val="18"/>
              </w:rPr>
            </w:pPr>
            <w:r w:rsidRPr="2B61171B">
              <w:rPr>
                <w:sz w:val="18"/>
                <w:szCs w:val="18"/>
              </w:rPr>
              <w:lastRenderedPageBreak/>
              <w:t xml:space="preserve">(1409) A Design of Controlled Indoor Millimeter-Wave Channel Measurement </w:t>
            </w:r>
            <w:r w:rsidRPr="2B61171B">
              <w:rPr>
                <w:sz w:val="18"/>
                <w:szCs w:val="18"/>
              </w:rPr>
              <w:lastRenderedPageBreak/>
              <w:t xml:space="preserve">System, </w:t>
            </w:r>
            <w:r w:rsidRPr="2B61171B">
              <w:rPr>
                <w:sz w:val="18"/>
                <w:szCs w:val="18"/>
                <w:u w:val="single"/>
              </w:rPr>
              <w:t>Daoxiang Wang</w:t>
            </w:r>
            <w:r w:rsidRPr="2B61171B">
              <w:rPr>
                <w:sz w:val="18"/>
                <w:szCs w:val="18"/>
              </w:rPr>
              <w:t>, Yuan Yao, Pengwei Gong, Chenxi Wang, Kun Zhang, Jianyu Gong and Xiaohe Cheng</w:t>
            </w:r>
          </w:p>
        </w:tc>
        <w:tc>
          <w:tcPr>
            <w:tcW w:w="1088" w:type="pct"/>
          </w:tcPr>
          <w:p w14:paraId="54BB40CF" w14:textId="4C80DFC2" w:rsidR="005D037A" w:rsidRPr="00824826" w:rsidRDefault="005D037A" w:rsidP="005D037A">
            <w:pPr>
              <w:rPr>
                <w:sz w:val="18"/>
                <w:szCs w:val="18"/>
              </w:rPr>
            </w:pPr>
          </w:p>
        </w:tc>
      </w:tr>
      <w:tr w:rsidR="005D037A" w:rsidRPr="00824826" w14:paraId="7C3FF784" w14:textId="2EB23405" w:rsidTr="004D5732">
        <w:trPr>
          <w:trHeight w:val="1061"/>
        </w:trPr>
        <w:tc>
          <w:tcPr>
            <w:tcW w:w="645" w:type="pct"/>
            <w:vAlign w:val="center"/>
          </w:tcPr>
          <w:p w14:paraId="784145E8" w14:textId="75F7D706" w:rsidR="005D037A" w:rsidRPr="00824826" w:rsidRDefault="00B37EE4" w:rsidP="00AE31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11:40-12:00</w:t>
            </w:r>
          </w:p>
        </w:tc>
        <w:tc>
          <w:tcPr>
            <w:tcW w:w="1089" w:type="pct"/>
          </w:tcPr>
          <w:p w14:paraId="2A06991B" w14:textId="0C59640A" w:rsidR="005D037A" w:rsidRPr="00824826" w:rsidRDefault="701E202B" w:rsidP="005D037A">
            <w:pPr>
              <w:rPr>
                <w:b/>
                <w:bCs/>
                <w:sz w:val="18"/>
                <w:szCs w:val="18"/>
              </w:rPr>
            </w:pPr>
            <w:r w:rsidRPr="2B61171B">
              <w:rPr>
                <w:sz w:val="18"/>
                <w:szCs w:val="18"/>
              </w:rPr>
              <w:t xml:space="preserve">(4659) E-Band Liquid Metal-Enabled Reflection-Type Phase Shifter (invited), </w:t>
            </w:r>
            <w:r w:rsidRPr="2B61171B">
              <w:rPr>
                <w:sz w:val="18"/>
                <w:szCs w:val="18"/>
                <w:u w:val="single"/>
              </w:rPr>
              <w:t>Yi-Wen Wu</w:t>
            </w:r>
          </w:p>
        </w:tc>
        <w:tc>
          <w:tcPr>
            <w:tcW w:w="1089" w:type="pct"/>
          </w:tcPr>
          <w:p w14:paraId="5A2C74F4" w14:textId="77EF73FB" w:rsidR="005D037A" w:rsidRPr="00824826" w:rsidRDefault="701E202B" w:rsidP="005D037A">
            <w:pPr>
              <w:rPr>
                <w:sz w:val="18"/>
                <w:szCs w:val="18"/>
              </w:rPr>
            </w:pPr>
            <w:r w:rsidRPr="2B61171B">
              <w:rPr>
                <w:sz w:val="18"/>
                <w:szCs w:val="18"/>
              </w:rPr>
              <w:t xml:space="preserve">(7654) A Gap-Waveguide-Fed ME-Dipole with Reconfigurable Circular Polarization for Wide-Angle Scanning, </w:t>
            </w:r>
            <w:r w:rsidRPr="2B61171B">
              <w:rPr>
                <w:sz w:val="18"/>
                <w:szCs w:val="18"/>
                <w:u w:val="single"/>
              </w:rPr>
              <w:t>Boju Chen</w:t>
            </w:r>
            <w:r w:rsidRPr="2B61171B">
              <w:rPr>
                <w:sz w:val="18"/>
                <w:szCs w:val="18"/>
              </w:rPr>
              <w:t xml:space="preserve"> and </w:t>
            </w:r>
            <w:r w:rsidRPr="2B61171B">
              <w:rPr>
                <w:sz w:val="18"/>
                <w:szCs w:val="18"/>
                <w:u w:val="single"/>
              </w:rPr>
              <w:t>Yi Huang</w:t>
            </w:r>
          </w:p>
        </w:tc>
        <w:tc>
          <w:tcPr>
            <w:tcW w:w="1089" w:type="pct"/>
          </w:tcPr>
          <w:p w14:paraId="768F8DCD" w14:textId="095F44FC" w:rsidR="005D037A" w:rsidRPr="00824826" w:rsidRDefault="2384D5F2" w:rsidP="005D037A">
            <w:pPr>
              <w:rPr>
                <w:sz w:val="18"/>
                <w:szCs w:val="18"/>
              </w:rPr>
            </w:pPr>
            <w:r w:rsidRPr="2B61171B">
              <w:rPr>
                <w:sz w:val="18"/>
                <w:szCs w:val="18"/>
              </w:rPr>
              <w:t xml:space="preserve">(5177) Experimental Study of Millimeter- and Sub-THz Wave Propagation Through Vegetation, </w:t>
            </w:r>
            <w:r w:rsidRPr="2B61171B">
              <w:rPr>
                <w:sz w:val="18"/>
                <w:szCs w:val="18"/>
                <w:u w:val="single"/>
              </w:rPr>
              <w:t>Fatemeh Norouzian</w:t>
            </w:r>
            <w:r w:rsidRPr="2B61171B">
              <w:rPr>
                <w:sz w:val="18"/>
                <w:szCs w:val="18"/>
              </w:rPr>
              <w:t>, Edward Hoare, Mikhail Cherniakov and Marina Gashinova</w:t>
            </w:r>
          </w:p>
        </w:tc>
        <w:tc>
          <w:tcPr>
            <w:tcW w:w="1088" w:type="pct"/>
          </w:tcPr>
          <w:p w14:paraId="05827019" w14:textId="77777777" w:rsidR="005D037A" w:rsidRPr="00824826" w:rsidRDefault="005D037A" w:rsidP="005D037A">
            <w:pPr>
              <w:rPr>
                <w:sz w:val="18"/>
                <w:szCs w:val="18"/>
              </w:rPr>
            </w:pPr>
          </w:p>
        </w:tc>
      </w:tr>
      <w:tr w:rsidR="005D037A" w:rsidRPr="00824826" w14:paraId="02DAFF62" w14:textId="78131F1C" w:rsidTr="004D5732">
        <w:trPr>
          <w:trHeight w:val="843"/>
        </w:trPr>
        <w:tc>
          <w:tcPr>
            <w:tcW w:w="645" w:type="pct"/>
            <w:vAlign w:val="center"/>
          </w:tcPr>
          <w:p w14:paraId="60C52531" w14:textId="570D34E6" w:rsidR="005D037A" w:rsidRPr="00824826" w:rsidRDefault="00B37EE4" w:rsidP="00AE31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12:00-12:20</w:t>
            </w:r>
          </w:p>
        </w:tc>
        <w:tc>
          <w:tcPr>
            <w:tcW w:w="1089" w:type="pct"/>
          </w:tcPr>
          <w:p w14:paraId="5F6DDE18" w14:textId="1E155212" w:rsidR="005D037A" w:rsidRPr="00824826" w:rsidRDefault="701E202B" w:rsidP="005D037A">
            <w:pPr>
              <w:rPr>
                <w:b/>
                <w:bCs/>
                <w:sz w:val="18"/>
                <w:szCs w:val="18"/>
              </w:rPr>
            </w:pPr>
            <w:r w:rsidRPr="2B61171B">
              <w:rPr>
                <w:sz w:val="18"/>
                <w:szCs w:val="18"/>
              </w:rPr>
              <w:t xml:space="preserve">(8208) Recent Progress on Sub-terahertz Tunable Ferroelectric Thin Films, </w:t>
            </w:r>
            <w:r w:rsidRPr="2B61171B">
              <w:rPr>
                <w:sz w:val="18"/>
                <w:szCs w:val="18"/>
                <w:u w:val="single"/>
              </w:rPr>
              <w:t>Binbin Hong</w:t>
            </w:r>
            <w:r w:rsidRPr="2B61171B">
              <w:rPr>
                <w:sz w:val="18"/>
                <w:szCs w:val="18"/>
              </w:rPr>
              <w:t xml:space="preserve">, Zhifeng Xiao, Tao Zhang, Yuqiao Song, Aiji Wang and Jinxing Zhang </w:t>
            </w:r>
          </w:p>
        </w:tc>
        <w:tc>
          <w:tcPr>
            <w:tcW w:w="1089" w:type="pct"/>
          </w:tcPr>
          <w:p w14:paraId="14EE26CC" w14:textId="7D983672" w:rsidR="005D037A" w:rsidRPr="00824826" w:rsidRDefault="3A02D91A" w:rsidP="005D037A">
            <w:pPr>
              <w:rPr>
                <w:sz w:val="18"/>
                <w:szCs w:val="18"/>
              </w:rPr>
            </w:pPr>
            <w:r w:rsidRPr="2B61171B">
              <w:rPr>
                <w:sz w:val="18"/>
                <w:szCs w:val="18"/>
              </w:rPr>
              <w:t xml:space="preserve">(3458) A Wideband 5-Bit Digital Phase Shifter With 32 States Based on Multi-Mode Resonators, Yanfeng Guan, Sai-Wai Wong, Junchen Luo and </w:t>
            </w:r>
            <w:r w:rsidRPr="2B61171B">
              <w:rPr>
                <w:sz w:val="18"/>
                <w:szCs w:val="18"/>
                <w:u w:val="single"/>
              </w:rPr>
              <w:t>Jing-Yu Lin</w:t>
            </w:r>
          </w:p>
        </w:tc>
        <w:tc>
          <w:tcPr>
            <w:tcW w:w="1089" w:type="pct"/>
          </w:tcPr>
          <w:p w14:paraId="0F531F0D" w14:textId="3E9AE8F3" w:rsidR="005D037A" w:rsidRPr="00824826" w:rsidRDefault="701E202B" w:rsidP="005D037A">
            <w:pPr>
              <w:rPr>
                <w:sz w:val="18"/>
                <w:szCs w:val="18"/>
              </w:rPr>
            </w:pPr>
            <w:r w:rsidRPr="2B61171B">
              <w:rPr>
                <w:sz w:val="18"/>
                <w:szCs w:val="18"/>
              </w:rPr>
              <w:t xml:space="preserve">(8968) Source Reconstruction under Measurement Noise in Antenna Measurements with Nearby Scatterers, </w:t>
            </w:r>
            <w:r w:rsidRPr="2B61171B">
              <w:rPr>
                <w:sz w:val="18"/>
                <w:szCs w:val="18"/>
                <w:u w:val="single"/>
              </w:rPr>
              <w:t>Xin Li</w:t>
            </w:r>
            <w:r w:rsidRPr="2B61171B">
              <w:rPr>
                <w:sz w:val="18"/>
                <w:szCs w:val="18"/>
              </w:rPr>
              <w:t xml:space="preserve"> and Zhengpeng Wang</w:t>
            </w:r>
          </w:p>
        </w:tc>
        <w:tc>
          <w:tcPr>
            <w:tcW w:w="1088" w:type="pct"/>
          </w:tcPr>
          <w:p w14:paraId="109D5F93" w14:textId="77777777" w:rsidR="005D037A" w:rsidRPr="00824826" w:rsidRDefault="005D037A" w:rsidP="005D037A">
            <w:pPr>
              <w:rPr>
                <w:sz w:val="18"/>
                <w:szCs w:val="18"/>
              </w:rPr>
            </w:pPr>
          </w:p>
        </w:tc>
      </w:tr>
      <w:tr w:rsidR="005D037A" w:rsidRPr="00824826" w14:paraId="1810FA99" w14:textId="00683B2F" w:rsidTr="004D5732">
        <w:trPr>
          <w:trHeight w:val="1267"/>
        </w:trPr>
        <w:tc>
          <w:tcPr>
            <w:tcW w:w="645" w:type="pct"/>
            <w:vAlign w:val="center"/>
          </w:tcPr>
          <w:p w14:paraId="280C2B6A" w14:textId="183F6501" w:rsidR="005D037A" w:rsidRPr="00824826" w:rsidRDefault="00B37EE4" w:rsidP="00AE31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12:20-12:40</w:t>
            </w:r>
          </w:p>
        </w:tc>
        <w:tc>
          <w:tcPr>
            <w:tcW w:w="1089" w:type="pct"/>
          </w:tcPr>
          <w:p w14:paraId="3A54DBCA" w14:textId="2CA00B77" w:rsidR="005D037A" w:rsidRPr="00824826" w:rsidRDefault="49A989EE" w:rsidP="005D037A">
            <w:pPr>
              <w:rPr>
                <w:sz w:val="18"/>
                <w:szCs w:val="18"/>
              </w:rPr>
            </w:pPr>
            <w:r w:rsidRPr="2B61171B">
              <w:rPr>
                <w:sz w:val="18"/>
                <w:szCs w:val="18"/>
              </w:rPr>
              <w:t xml:space="preserve">(7373) Silicon-based THz photomodulators with controlled efficiency and switching speed (invited), </w:t>
            </w:r>
            <w:r w:rsidRPr="2B61171B">
              <w:rPr>
                <w:sz w:val="18"/>
                <w:szCs w:val="18"/>
                <w:u w:val="single"/>
              </w:rPr>
              <w:t>John Murphy</w:t>
            </w:r>
            <w:r w:rsidRPr="2B61171B">
              <w:rPr>
                <w:sz w:val="18"/>
                <w:szCs w:val="18"/>
              </w:rPr>
              <w:t xml:space="preserve">, Xavier Romain, Edris Khorani, Ailish Wratten, Sophie Pain, Anil Kumar, Ian Hooper, Euan Hendry and Nicholas Grant </w:t>
            </w:r>
          </w:p>
        </w:tc>
        <w:tc>
          <w:tcPr>
            <w:tcW w:w="1089" w:type="pct"/>
          </w:tcPr>
          <w:p w14:paraId="6480ACDF" w14:textId="18E0A7F6" w:rsidR="005D037A" w:rsidRPr="00EF3E90" w:rsidRDefault="005D037A" w:rsidP="005D037A">
            <w:pPr>
              <w:rPr>
                <w:color w:val="002060"/>
                <w:sz w:val="18"/>
                <w:szCs w:val="18"/>
              </w:rPr>
            </w:pPr>
          </w:p>
        </w:tc>
        <w:tc>
          <w:tcPr>
            <w:tcW w:w="1089" w:type="pct"/>
          </w:tcPr>
          <w:p w14:paraId="3774D4B5" w14:textId="33EE6E3E" w:rsidR="005D037A" w:rsidRPr="00EF3E90" w:rsidRDefault="49A989EE" w:rsidP="2B61171B">
            <w:pPr>
              <w:rPr>
                <w:b/>
                <w:bCs/>
                <w:color w:val="002060"/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>(198) Multipath and Beamforming Techniques for Target Height Estimation in Automotive Radar, Anum Pirkani</w:t>
            </w:r>
          </w:p>
        </w:tc>
        <w:tc>
          <w:tcPr>
            <w:tcW w:w="1088" w:type="pct"/>
          </w:tcPr>
          <w:p w14:paraId="39B33711" w14:textId="77777777" w:rsidR="005D037A" w:rsidRPr="00824826" w:rsidRDefault="005D037A" w:rsidP="005D037A">
            <w:pPr>
              <w:rPr>
                <w:sz w:val="18"/>
                <w:szCs w:val="18"/>
              </w:rPr>
            </w:pPr>
          </w:p>
        </w:tc>
      </w:tr>
    </w:tbl>
    <w:tbl>
      <w:tblPr>
        <w:tblStyle w:val="TableGrid"/>
        <w:tblW w:w="5003" w:type="pct"/>
        <w:tblLook w:val="04A0" w:firstRow="1" w:lastRow="0" w:firstColumn="1" w:lastColumn="0" w:noHBand="0" w:noVBand="1"/>
      </w:tblPr>
      <w:tblGrid>
        <w:gridCol w:w="2016"/>
        <w:gridCol w:w="13609"/>
      </w:tblGrid>
      <w:tr w:rsidR="005D037A" w:rsidRPr="00824826" w14:paraId="66D12C8C" w14:textId="3E7DF846" w:rsidTr="004D5732">
        <w:trPr>
          <w:trHeight w:val="374"/>
        </w:trPr>
        <w:tc>
          <w:tcPr>
            <w:tcW w:w="645" w:type="pct"/>
            <w:shd w:val="clear" w:color="auto" w:fill="B6DDE8" w:themeFill="accent5" w:themeFillTint="66"/>
            <w:vAlign w:val="center"/>
          </w:tcPr>
          <w:p w14:paraId="11645E8A" w14:textId="598471A0" w:rsidR="005D037A" w:rsidRPr="00824826" w:rsidRDefault="005D037A" w:rsidP="005D037A">
            <w:pPr>
              <w:jc w:val="center"/>
              <w:rPr>
                <w:sz w:val="18"/>
                <w:szCs w:val="18"/>
              </w:rPr>
            </w:pPr>
            <w:r w:rsidRPr="00824826">
              <w:rPr>
                <w:sz w:val="18"/>
                <w:szCs w:val="18"/>
              </w:rPr>
              <w:t>1</w:t>
            </w:r>
            <w:r w:rsidR="00510FDA">
              <w:rPr>
                <w:sz w:val="18"/>
                <w:szCs w:val="18"/>
              </w:rPr>
              <w:t>2</w:t>
            </w:r>
            <w:r w:rsidRPr="00824826">
              <w:rPr>
                <w:sz w:val="18"/>
                <w:szCs w:val="18"/>
              </w:rPr>
              <w:t>:</w:t>
            </w:r>
            <w:r w:rsidR="00326DD4">
              <w:rPr>
                <w:sz w:val="18"/>
                <w:szCs w:val="18"/>
              </w:rPr>
              <w:t>4</w:t>
            </w:r>
            <w:r w:rsidRPr="00824826">
              <w:rPr>
                <w:sz w:val="18"/>
                <w:szCs w:val="18"/>
              </w:rPr>
              <w:t>0-1</w:t>
            </w:r>
            <w:r w:rsidR="00510FDA">
              <w:rPr>
                <w:sz w:val="18"/>
                <w:szCs w:val="18"/>
              </w:rPr>
              <w:t>3</w:t>
            </w:r>
            <w:r w:rsidRPr="00824826">
              <w:rPr>
                <w:sz w:val="18"/>
                <w:szCs w:val="18"/>
              </w:rPr>
              <w:t>:</w:t>
            </w:r>
            <w:r w:rsidR="00FB6A10">
              <w:rPr>
                <w:sz w:val="18"/>
                <w:szCs w:val="18"/>
              </w:rPr>
              <w:t>4</w:t>
            </w:r>
            <w:r w:rsidR="00510FDA">
              <w:rPr>
                <w:sz w:val="18"/>
                <w:szCs w:val="18"/>
              </w:rPr>
              <w:t>5</w:t>
            </w:r>
          </w:p>
        </w:tc>
        <w:tc>
          <w:tcPr>
            <w:tcW w:w="4355" w:type="pct"/>
            <w:shd w:val="clear" w:color="auto" w:fill="B6DDE8" w:themeFill="accent5" w:themeFillTint="66"/>
            <w:vAlign w:val="center"/>
          </w:tcPr>
          <w:p w14:paraId="01AA7CAF" w14:textId="40FAA25F" w:rsidR="005D037A" w:rsidRPr="00824826" w:rsidRDefault="00F50115" w:rsidP="00AC5288">
            <w:pPr>
              <w:rPr>
                <w:b/>
                <w:bCs/>
                <w:sz w:val="18"/>
                <w:szCs w:val="18"/>
              </w:rPr>
            </w:pPr>
            <w:r w:rsidRPr="00824826">
              <w:rPr>
                <w:b/>
                <w:bCs/>
                <w:sz w:val="18"/>
                <w:szCs w:val="18"/>
              </w:rPr>
              <w:t xml:space="preserve">IEEE-T-TST sponsored </w:t>
            </w:r>
            <w:r w:rsidR="005D037A" w:rsidRPr="00824826">
              <w:rPr>
                <w:b/>
                <w:bCs/>
                <w:sz w:val="18"/>
                <w:szCs w:val="18"/>
              </w:rPr>
              <w:t>Lunch</w:t>
            </w:r>
            <w:r w:rsidR="00296F73">
              <w:rPr>
                <w:b/>
                <w:bCs/>
                <w:sz w:val="18"/>
                <w:szCs w:val="18"/>
              </w:rPr>
              <w:t xml:space="preserve"> </w:t>
            </w:r>
            <w:r w:rsidR="004D5732">
              <w:rPr>
                <w:b/>
                <w:bCs/>
                <w:sz w:val="18"/>
                <w:szCs w:val="18"/>
              </w:rPr>
              <w:t>(</w:t>
            </w:r>
            <w:r w:rsidR="00296F73">
              <w:rPr>
                <w:b/>
                <w:bCs/>
                <w:sz w:val="18"/>
                <w:szCs w:val="18"/>
              </w:rPr>
              <w:t>Upstairs</w:t>
            </w:r>
            <w:r w:rsidR="004D5732">
              <w:rPr>
                <w:b/>
                <w:bCs/>
                <w:sz w:val="18"/>
                <w:szCs w:val="18"/>
              </w:rPr>
              <w:t>)</w:t>
            </w:r>
            <w:r w:rsidR="00296F73">
              <w:rPr>
                <w:b/>
                <w:bCs/>
                <w:sz w:val="18"/>
                <w:szCs w:val="18"/>
              </w:rPr>
              <w:t xml:space="preserve"> </w:t>
            </w:r>
            <w:r w:rsidR="005D037A" w:rsidRPr="00824826">
              <w:rPr>
                <w:b/>
                <w:bCs/>
                <w:sz w:val="18"/>
                <w:szCs w:val="18"/>
              </w:rPr>
              <w:t>/</w:t>
            </w:r>
            <w:r w:rsidR="00AC5288">
              <w:rPr>
                <w:b/>
                <w:bCs/>
                <w:sz w:val="18"/>
                <w:szCs w:val="18"/>
              </w:rPr>
              <w:t xml:space="preserve"> </w:t>
            </w:r>
            <w:r w:rsidR="005D037A" w:rsidRPr="00824826">
              <w:rPr>
                <w:b/>
                <w:bCs/>
                <w:sz w:val="18"/>
                <w:szCs w:val="18"/>
              </w:rPr>
              <w:t>Poster</w:t>
            </w:r>
            <w:r w:rsidR="00296F73">
              <w:rPr>
                <w:b/>
                <w:bCs/>
                <w:sz w:val="18"/>
                <w:szCs w:val="18"/>
              </w:rPr>
              <w:t xml:space="preserve"> </w:t>
            </w:r>
            <w:r w:rsidR="004D5732">
              <w:rPr>
                <w:b/>
                <w:bCs/>
                <w:sz w:val="18"/>
                <w:szCs w:val="18"/>
              </w:rPr>
              <w:t>(</w:t>
            </w:r>
            <w:r w:rsidR="007D6AB9" w:rsidRPr="007D6AB9">
              <w:rPr>
                <w:b/>
                <w:bCs/>
                <w:sz w:val="18"/>
                <w:szCs w:val="18"/>
                <w:lang w:val="en-GB"/>
              </w:rPr>
              <w:t>MacNeice</w:t>
            </w:r>
            <w:r w:rsidR="007D6AB9">
              <w:rPr>
                <w:b/>
                <w:bCs/>
                <w:sz w:val="18"/>
                <w:szCs w:val="18"/>
                <w:lang w:val="en-GB"/>
              </w:rPr>
              <w:t xml:space="preserve"> room</w:t>
            </w:r>
            <w:r w:rsidR="004D5732">
              <w:rPr>
                <w:b/>
                <w:bCs/>
                <w:sz w:val="18"/>
                <w:szCs w:val="18"/>
              </w:rPr>
              <w:t>)</w:t>
            </w:r>
            <w:r w:rsidR="00296F73">
              <w:rPr>
                <w:b/>
                <w:bCs/>
                <w:sz w:val="18"/>
                <w:szCs w:val="18"/>
              </w:rPr>
              <w:t xml:space="preserve"> </w:t>
            </w:r>
            <w:r w:rsidR="005D037A" w:rsidRPr="00824826">
              <w:rPr>
                <w:b/>
                <w:bCs/>
                <w:sz w:val="18"/>
                <w:szCs w:val="18"/>
              </w:rPr>
              <w:t>/</w:t>
            </w:r>
            <w:r w:rsidR="00AC5288">
              <w:rPr>
                <w:b/>
                <w:bCs/>
                <w:sz w:val="18"/>
                <w:szCs w:val="18"/>
              </w:rPr>
              <w:t xml:space="preserve"> </w:t>
            </w:r>
            <w:r w:rsidR="005D037A" w:rsidRPr="00824826">
              <w:rPr>
                <w:b/>
                <w:bCs/>
                <w:sz w:val="18"/>
                <w:szCs w:val="18"/>
              </w:rPr>
              <w:t xml:space="preserve">Exhibition </w:t>
            </w:r>
            <w:r w:rsidR="004D5732">
              <w:rPr>
                <w:b/>
                <w:bCs/>
                <w:sz w:val="18"/>
                <w:szCs w:val="18"/>
              </w:rPr>
              <w:t>(</w:t>
            </w:r>
            <w:r w:rsidR="007D6AB9" w:rsidRPr="007D6AB9">
              <w:rPr>
                <w:b/>
                <w:bCs/>
                <w:sz w:val="18"/>
                <w:szCs w:val="18"/>
                <w:lang w:val="en-GB"/>
              </w:rPr>
              <w:t>The Composers' Suite</w:t>
            </w:r>
            <w:r w:rsidR="004D5732">
              <w:rPr>
                <w:b/>
                <w:bCs/>
                <w:sz w:val="18"/>
                <w:szCs w:val="18"/>
              </w:rPr>
              <w:t>)</w:t>
            </w:r>
          </w:p>
        </w:tc>
      </w:tr>
    </w:tbl>
    <w:tbl>
      <w:tblPr>
        <w:tblStyle w:val="TableGrid"/>
        <w:tblW w:w="5003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016"/>
        <w:gridCol w:w="3403"/>
        <w:gridCol w:w="3403"/>
        <w:gridCol w:w="3403"/>
        <w:gridCol w:w="3400"/>
      </w:tblGrid>
      <w:tr w:rsidR="0008766D" w:rsidRPr="00824826" w14:paraId="0CE34191" w14:textId="77777777" w:rsidTr="00B74A65">
        <w:trPr>
          <w:trHeight w:val="372"/>
        </w:trPr>
        <w:tc>
          <w:tcPr>
            <w:tcW w:w="645" w:type="pct"/>
            <w:shd w:val="clear" w:color="auto" w:fill="EAF1DD" w:themeFill="accent3" w:themeFillTint="33"/>
            <w:vAlign w:val="center"/>
          </w:tcPr>
          <w:p w14:paraId="6520FB6C" w14:textId="148F5DEE" w:rsidR="0008766D" w:rsidRPr="00C779E2" w:rsidRDefault="004222F9" w:rsidP="00B74A65">
            <w:pPr>
              <w:jc w:val="center"/>
              <w:rPr>
                <w:b/>
                <w:color w:val="000000" w:themeColor="text1"/>
              </w:rPr>
            </w:pPr>
            <w:r w:rsidRPr="00C779E2">
              <w:rPr>
                <w:b/>
                <w:color w:val="000000" w:themeColor="text1"/>
              </w:rPr>
              <w:t>Room</w:t>
            </w:r>
          </w:p>
        </w:tc>
        <w:tc>
          <w:tcPr>
            <w:tcW w:w="1089" w:type="pct"/>
            <w:shd w:val="clear" w:color="auto" w:fill="EAF1DD" w:themeFill="accent3" w:themeFillTint="33"/>
            <w:vAlign w:val="center"/>
          </w:tcPr>
          <w:p w14:paraId="3D5A3D05" w14:textId="0B748F7F" w:rsidR="0008766D" w:rsidRPr="004222F9" w:rsidRDefault="00F6650A" w:rsidP="00B74A65">
            <w:pPr>
              <w:jc w:val="center"/>
              <w:rPr>
                <w:b/>
                <w:bCs/>
                <w:color w:val="000000" w:themeColor="text1"/>
              </w:rPr>
            </w:pPr>
            <w:r w:rsidRPr="004222F9">
              <w:rPr>
                <w:b/>
                <w:color w:val="000000" w:themeColor="text1"/>
              </w:rPr>
              <w:t>Corelli</w:t>
            </w:r>
          </w:p>
        </w:tc>
        <w:tc>
          <w:tcPr>
            <w:tcW w:w="1089" w:type="pct"/>
            <w:shd w:val="clear" w:color="auto" w:fill="EAF1DD" w:themeFill="accent3" w:themeFillTint="33"/>
            <w:vAlign w:val="center"/>
          </w:tcPr>
          <w:p w14:paraId="49E3BA0A" w14:textId="25C4D6E3" w:rsidR="0008766D" w:rsidRPr="004222F9" w:rsidRDefault="0008766D" w:rsidP="00B74A65">
            <w:pPr>
              <w:jc w:val="center"/>
              <w:rPr>
                <w:b/>
                <w:bCs/>
                <w:color w:val="000000" w:themeColor="text1"/>
              </w:rPr>
            </w:pPr>
            <w:r w:rsidRPr="004222F9">
              <w:rPr>
                <w:b/>
                <w:bCs/>
                <w:color w:val="000000" w:themeColor="text1"/>
              </w:rPr>
              <w:t>Fry Suite</w:t>
            </w:r>
          </w:p>
        </w:tc>
        <w:tc>
          <w:tcPr>
            <w:tcW w:w="1089" w:type="pct"/>
            <w:shd w:val="clear" w:color="auto" w:fill="EAF1DD" w:themeFill="accent3" w:themeFillTint="33"/>
            <w:vAlign w:val="center"/>
          </w:tcPr>
          <w:p w14:paraId="4064E793" w14:textId="5EEC2E9B" w:rsidR="0008766D" w:rsidRPr="004222F9" w:rsidRDefault="00F6650A" w:rsidP="00B74A65">
            <w:pPr>
              <w:jc w:val="center"/>
              <w:rPr>
                <w:b/>
                <w:bCs/>
                <w:color w:val="000000" w:themeColor="text1"/>
              </w:rPr>
            </w:pPr>
            <w:r w:rsidRPr="004222F9">
              <w:rPr>
                <w:b/>
                <w:bCs/>
                <w:color w:val="000000" w:themeColor="text1"/>
              </w:rPr>
              <w:t>Lodge</w:t>
            </w:r>
          </w:p>
        </w:tc>
        <w:tc>
          <w:tcPr>
            <w:tcW w:w="1088" w:type="pct"/>
            <w:shd w:val="clear" w:color="auto" w:fill="EAF1DD" w:themeFill="accent3" w:themeFillTint="33"/>
            <w:vAlign w:val="center"/>
          </w:tcPr>
          <w:p w14:paraId="7A14D95A" w14:textId="7CB8F717" w:rsidR="0008766D" w:rsidRPr="004222F9" w:rsidRDefault="00F6650A" w:rsidP="00B74A65">
            <w:pPr>
              <w:jc w:val="center"/>
              <w:rPr>
                <w:b/>
                <w:bCs/>
                <w:color w:val="000000" w:themeColor="text1"/>
              </w:rPr>
            </w:pPr>
            <w:r w:rsidRPr="004222F9">
              <w:rPr>
                <w:b/>
                <w:bCs/>
                <w:color w:val="000000" w:themeColor="text1"/>
              </w:rPr>
              <w:t>Pevsner</w:t>
            </w:r>
          </w:p>
        </w:tc>
      </w:tr>
      <w:tr w:rsidR="00FB6A10" w:rsidRPr="00824826" w14:paraId="5E944A72" w14:textId="45AA7B3D" w:rsidTr="00B74A65">
        <w:trPr>
          <w:trHeight w:val="866"/>
        </w:trPr>
        <w:tc>
          <w:tcPr>
            <w:tcW w:w="645" w:type="pct"/>
            <w:vMerge w:val="restart"/>
            <w:shd w:val="clear" w:color="auto" w:fill="002060"/>
            <w:vAlign w:val="center"/>
          </w:tcPr>
          <w:p w14:paraId="3B74A7F8" w14:textId="5E72E182" w:rsidR="00FB6A10" w:rsidRPr="00824826" w:rsidRDefault="00FB6A10" w:rsidP="00B74A65">
            <w:pPr>
              <w:jc w:val="center"/>
              <w:rPr>
                <w:bCs/>
                <w:color w:val="FFFFFF" w:themeColor="background1"/>
              </w:rPr>
            </w:pPr>
            <w:r w:rsidRPr="00824826">
              <w:rPr>
                <w:bCs/>
                <w:color w:val="FFFFFF" w:themeColor="background1"/>
              </w:rPr>
              <w:t>1</w:t>
            </w:r>
            <w:r>
              <w:rPr>
                <w:bCs/>
                <w:color w:val="FFFFFF" w:themeColor="background1"/>
              </w:rPr>
              <w:t>3</w:t>
            </w:r>
            <w:r w:rsidRPr="00824826">
              <w:rPr>
                <w:bCs/>
                <w:color w:val="FFFFFF" w:themeColor="background1"/>
              </w:rPr>
              <w:t>:</w:t>
            </w:r>
            <w:r>
              <w:rPr>
                <w:bCs/>
                <w:color w:val="FFFFFF" w:themeColor="background1"/>
              </w:rPr>
              <w:t>45</w:t>
            </w:r>
            <w:r w:rsidRPr="00824826">
              <w:rPr>
                <w:bCs/>
                <w:color w:val="FFFFFF" w:themeColor="background1"/>
              </w:rPr>
              <w:t>-1</w:t>
            </w:r>
            <w:r>
              <w:rPr>
                <w:bCs/>
                <w:color w:val="FFFFFF" w:themeColor="background1"/>
              </w:rPr>
              <w:t>5</w:t>
            </w:r>
            <w:r w:rsidRPr="00824826">
              <w:rPr>
                <w:bCs/>
                <w:color w:val="FFFFFF" w:themeColor="background1"/>
              </w:rPr>
              <w:t>:</w:t>
            </w:r>
            <w:r>
              <w:rPr>
                <w:bCs/>
                <w:color w:val="FFFFFF" w:themeColor="background1"/>
              </w:rPr>
              <w:t>25</w:t>
            </w:r>
          </w:p>
        </w:tc>
        <w:tc>
          <w:tcPr>
            <w:tcW w:w="1089" w:type="pct"/>
            <w:shd w:val="clear" w:color="auto" w:fill="002060"/>
            <w:vAlign w:val="center"/>
          </w:tcPr>
          <w:p w14:paraId="2D67BFD4" w14:textId="4AA8886D" w:rsidR="00FB6A10" w:rsidRPr="00824826" w:rsidRDefault="00FB6A10" w:rsidP="00B74A65">
            <w:pPr>
              <w:jc w:val="center"/>
              <w:rPr>
                <w:b/>
                <w:bCs/>
                <w:color w:val="FFFFFF" w:themeColor="background1"/>
              </w:rPr>
            </w:pPr>
            <w:r w:rsidRPr="5F51A851">
              <w:rPr>
                <w:b/>
                <w:bCs/>
                <w:color w:val="FFFFFF" w:themeColor="background1"/>
              </w:rPr>
              <w:t>S4 (CS-3) M</w:t>
            </w:r>
            <w:r>
              <w:rPr>
                <w:b/>
                <w:bCs/>
                <w:color w:val="FFFFFF" w:themeColor="background1"/>
              </w:rPr>
              <w:t>m</w:t>
            </w:r>
            <w:r>
              <w:noBreakHyphen/>
            </w:r>
            <w:r w:rsidRPr="5F51A851">
              <w:rPr>
                <w:b/>
                <w:bCs/>
                <w:color w:val="FFFFFF" w:themeColor="background1"/>
              </w:rPr>
              <w:t>T</w:t>
            </w:r>
            <w:r>
              <w:rPr>
                <w:b/>
                <w:bCs/>
                <w:color w:val="FFFFFF" w:themeColor="background1"/>
              </w:rPr>
              <w:t>Hz</w:t>
            </w:r>
            <w:r w:rsidRPr="5F51A851">
              <w:rPr>
                <w:b/>
                <w:bCs/>
                <w:color w:val="FFFFFF" w:themeColor="background1"/>
              </w:rPr>
              <w:t xml:space="preserve"> Wave Vacuum Electron Devices &amp; Physics</w:t>
            </w:r>
          </w:p>
        </w:tc>
        <w:tc>
          <w:tcPr>
            <w:tcW w:w="1089" w:type="pct"/>
            <w:shd w:val="clear" w:color="auto" w:fill="002060"/>
            <w:vAlign w:val="center"/>
          </w:tcPr>
          <w:p w14:paraId="0036FB44" w14:textId="5429074F" w:rsidR="00FB6A10" w:rsidRPr="00824826" w:rsidRDefault="00FB6A10" w:rsidP="00B74A65">
            <w:pPr>
              <w:jc w:val="center"/>
              <w:rPr>
                <w:b/>
                <w:bCs/>
                <w:color w:val="FFFFFF" w:themeColor="background1"/>
              </w:rPr>
            </w:pPr>
            <w:r w:rsidRPr="5F51A851">
              <w:rPr>
                <w:b/>
                <w:bCs/>
                <w:color w:val="FFFFFF" w:themeColor="background1"/>
              </w:rPr>
              <w:t>S5 (CS-2) Advancements in phased arrays &amp; beam steering technologies</w:t>
            </w:r>
          </w:p>
        </w:tc>
        <w:tc>
          <w:tcPr>
            <w:tcW w:w="1089" w:type="pct"/>
            <w:shd w:val="clear" w:color="auto" w:fill="002060"/>
            <w:vAlign w:val="center"/>
          </w:tcPr>
          <w:p w14:paraId="58520B9C" w14:textId="1900A561" w:rsidR="00FB6A10" w:rsidRPr="00824826" w:rsidRDefault="00FB6A10" w:rsidP="00B74A65">
            <w:pPr>
              <w:jc w:val="center"/>
              <w:rPr>
                <w:b/>
                <w:bCs/>
                <w:color w:val="FFFFFF" w:themeColor="background1"/>
              </w:rPr>
            </w:pPr>
            <w:r w:rsidRPr="5F51A851">
              <w:rPr>
                <w:b/>
                <w:bCs/>
                <w:color w:val="FFFFFF" w:themeColor="background1"/>
              </w:rPr>
              <w:t>S6 (CS-4) UK-Korea Special Session on Advanced T</w:t>
            </w:r>
            <w:r>
              <w:rPr>
                <w:b/>
                <w:bCs/>
                <w:color w:val="FFFFFF" w:themeColor="background1"/>
              </w:rPr>
              <w:t>Hz</w:t>
            </w:r>
            <w:r w:rsidRPr="5F51A851">
              <w:rPr>
                <w:b/>
                <w:bCs/>
                <w:color w:val="FFFFFF" w:themeColor="background1"/>
              </w:rPr>
              <w:t xml:space="preserve"> Photonics &amp; Electronics</w:t>
            </w:r>
          </w:p>
        </w:tc>
        <w:tc>
          <w:tcPr>
            <w:tcW w:w="1088" w:type="pct"/>
            <w:shd w:val="clear" w:color="auto" w:fill="002060"/>
            <w:vAlign w:val="center"/>
          </w:tcPr>
          <w:p w14:paraId="38469C84" w14:textId="7A4D592D" w:rsidR="00FB6A10" w:rsidRPr="00824826" w:rsidRDefault="00FB6A10" w:rsidP="00B74A65">
            <w:pPr>
              <w:jc w:val="center"/>
              <w:rPr>
                <w:b/>
                <w:bCs/>
                <w:color w:val="FFFFFF" w:themeColor="background1"/>
              </w:rPr>
            </w:pPr>
            <w:r w:rsidRPr="00824826">
              <w:rPr>
                <w:b/>
                <w:bCs/>
                <w:color w:val="FFFFFF" w:themeColor="background1"/>
              </w:rPr>
              <w:t>S7 Filters</w:t>
            </w:r>
          </w:p>
        </w:tc>
      </w:tr>
      <w:tr w:rsidR="00FB6A10" w14:paraId="59D8D39F" w14:textId="77777777" w:rsidTr="00B74A65">
        <w:trPr>
          <w:trHeight w:val="300"/>
        </w:trPr>
        <w:tc>
          <w:tcPr>
            <w:tcW w:w="645" w:type="pct"/>
            <w:vMerge/>
            <w:shd w:val="clear" w:color="auto" w:fill="002060"/>
            <w:vAlign w:val="center"/>
          </w:tcPr>
          <w:p w14:paraId="3936D8B1" w14:textId="74AACD6F" w:rsidR="00FB6A10" w:rsidRDefault="00FB6A10" w:rsidP="00B74A65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089" w:type="pct"/>
            <w:shd w:val="clear" w:color="auto" w:fill="002060"/>
            <w:vAlign w:val="center"/>
          </w:tcPr>
          <w:p w14:paraId="348BF6F2" w14:textId="5E490E4F" w:rsidR="00FB6A10" w:rsidRDefault="00FB6A10" w:rsidP="00B74A65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5F51A851">
              <w:rPr>
                <w:color w:val="FFFFFF" w:themeColor="background1"/>
                <w:sz w:val="18"/>
                <w:szCs w:val="18"/>
              </w:rPr>
              <w:t>Chairs: Chaohai Du / Zhaoyun Duan</w:t>
            </w:r>
          </w:p>
        </w:tc>
        <w:tc>
          <w:tcPr>
            <w:tcW w:w="1089" w:type="pct"/>
            <w:shd w:val="clear" w:color="auto" w:fill="002060"/>
            <w:vAlign w:val="center"/>
          </w:tcPr>
          <w:p w14:paraId="48F5AEE2" w14:textId="5F8C36FB" w:rsidR="00FB6A10" w:rsidRDefault="00FB6A10" w:rsidP="00B74A65">
            <w:pPr>
              <w:spacing w:line="259" w:lineRule="auto"/>
              <w:jc w:val="center"/>
              <w:rPr>
                <w:color w:val="FFFFFF" w:themeColor="background1"/>
                <w:sz w:val="18"/>
                <w:szCs w:val="18"/>
              </w:rPr>
            </w:pPr>
            <w:r w:rsidRPr="5F51A851">
              <w:rPr>
                <w:color w:val="FFFFFF" w:themeColor="background1"/>
                <w:sz w:val="18"/>
                <w:szCs w:val="18"/>
              </w:rPr>
              <w:t>Chairs: Eddie Ball / Sumin David Joseph</w:t>
            </w:r>
          </w:p>
        </w:tc>
        <w:tc>
          <w:tcPr>
            <w:tcW w:w="1089" w:type="pct"/>
            <w:shd w:val="clear" w:color="auto" w:fill="002060"/>
            <w:vAlign w:val="center"/>
          </w:tcPr>
          <w:p w14:paraId="2942DEAB" w14:textId="71D5C001" w:rsidR="00FB6A10" w:rsidRDefault="00FB6A10" w:rsidP="00B74A65">
            <w:pPr>
              <w:spacing w:line="259" w:lineRule="auto"/>
              <w:jc w:val="center"/>
              <w:rPr>
                <w:color w:val="FFFFFF" w:themeColor="background1"/>
                <w:sz w:val="18"/>
                <w:szCs w:val="18"/>
              </w:rPr>
            </w:pPr>
            <w:r w:rsidRPr="5F51A851">
              <w:rPr>
                <w:color w:val="FFFFFF" w:themeColor="background1"/>
                <w:sz w:val="18"/>
                <w:szCs w:val="18"/>
              </w:rPr>
              <w:t>Chairs: SaeJune Park / Teun-Teun Kim</w:t>
            </w:r>
          </w:p>
        </w:tc>
        <w:tc>
          <w:tcPr>
            <w:tcW w:w="1088" w:type="pct"/>
            <w:shd w:val="clear" w:color="auto" w:fill="002060"/>
            <w:vAlign w:val="center"/>
          </w:tcPr>
          <w:p w14:paraId="4D7D735C" w14:textId="5598D9BB" w:rsidR="00FB6A10" w:rsidRDefault="00FB6A10" w:rsidP="00B74A65">
            <w:pPr>
              <w:spacing w:line="259" w:lineRule="auto"/>
              <w:jc w:val="center"/>
              <w:rPr>
                <w:color w:val="FFFFFF" w:themeColor="background1"/>
                <w:sz w:val="18"/>
                <w:szCs w:val="18"/>
              </w:rPr>
            </w:pPr>
            <w:r w:rsidRPr="5F51A851">
              <w:rPr>
                <w:color w:val="FFFFFF" w:themeColor="background1"/>
                <w:sz w:val="18"/>
                <w:szCs w:val="18"/>
              </w:rPr>
              <w:t>Chairs: Zaicheng Guo / Lu Qian</w:t>
            </w:r>
          </w:p>
        </w:tc>
      </w:tr>
    </w:tbl>
    <w:tbl>
      <w:tblPr>
        <w:tblStyle w:val="TableGrid"/>
        <w:tblW w:w="5003" w:type="pct"/>
        <w:tblLook w:val="04A0" w:firstRow="1" w:lastRow="0" w:firstColumn="1" w:lastColumn="0" w:noHBand="0" w:noVBand="1"/>
      </w:tblPr>
      <w:tblGrid>
        <w:gridCol w:w="2016"/>
        <w:gridCol w:w="3403"/>
        <w:gridCol w:w="3403"/>
        <w:gridCol w:w="3403"/>
        <w:gridCol w:w="3400"/>
      </w:tblGrid>
      <w:tr w:rsidR="00293533" w:rsidRPr="00824826" w14:paraId="75FF9BD1" w14:textId="07EF4721" w:rsidTr="00EF3E90">
        <w:trPr>
          <w:trHeight w:val="187"/>
        </w:trPr>
        <w:tc>
          <w:tcPr>
            <w:tcW w:w="645" w:type="pct"/>
            <w:vMerge w:val="restart"/>
            <w:vAlign w:val="center"/>
          </w:tcPr>
          <w:p w14:paraId="5D7ED528" w14:textId="1B5F2926" w:rsidR="00293533" w:rsidRPr="00824826" w:rsidRDefault="00293533" w:rsidP="0029353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13:45-14:05</w:t>
            </w:r>
          </w:p>
        </w:tc>
        <w:tc>
          <w:tcPr>
            <w:tcW w:w="1089" w:type="pct"/>
            <w:vMerge w:val="restart"/>
          </w:tcPr>
          <w:p w14:paraId="2BCBDCB7" w14:textId="2DBABBB6" w:rsidR="00293533" w:rsidRDefault="00B87D37" w:rsidP="00293533">
            <w:pPr>
              <w:rPr>
                <w:sz w:val="18"/>
                <w:szCs w:val="18"/>
              </w:rPr>
            </w:pPr>
            <w:r w:rsidRPr="2B61171B" w:rsidDel="00B87D37">
              <w:rPr>
                <w:sz w:val="18"/>
                <w:szCs w:val="18"/>
              </w:rPr>
              <w:t xml:space="preserve"> </w:t>
            </w:r>
            <w:r w:rsidR="00293533" w:rsidRPr="2B61171B">
              <w:rPr>
                <w:sz w:val="18"/>
                <w:szCs w:val="18"/>
              </w:rPr>
              <w:t xml:space="preserve">(8638) Further Simulation Investigation of a Sheet Beam Electron Gun for 0.22 THz Metamaterial-Inspired Traveling-Wave Tubes, Jinrui Zhang, Jibo Dong, Zhifang Lyu, Shengkun Jiang and </w:t>
            </w:r>
            <w:r w:rsidR="00293533" w:rsidRPr="2B61171B">
              <w:rPr>
                <w:sz w:val="18"/>
                <w:szCs w:val="18"/>
                <w:u w:val="single"/>
              </w:rPr>
              <w:t>Zhaoyun Duan</w:t>
            </w:r>
          </w:p>
          <w:p w14:paraId="359A2F02" w14:textId="7FA5C745" w:rsidR="00293533" w:rsidRPr="00824826" w:rsidRDefault="00293533" w:rsidP="00B87D37">
            <w:pPr>
              <w:rPr>
                <w:sz w:val="18"/>
                <w:szCs w:val="18"/>
              </w:rPr>
            </w:pPr>
          </w:p>
        </w:tc>
        <w:tc>
          <w:tcPr>
            <w:tcW w:w="1089" w:type="pct"/>
            <w:vMerge w:val="restart"/>
          </w:tcPr>
          <w:p w14:paraId="728E1121" w14:textId="3F6C4237" w:rsidR="00293533" w:rsidRPr="00824826" w:rsidRDefault="00293533" w:rsidP="00293533">
            <w:pPr>
              <w:rPr>
                <w:color w:val="E36C0A" w:themeColor="accent6" w:themeShade="BF"/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 xml:space="preserve">(2639) Wide Steering 128QAM Direct Digitally Modulated E-Band Time Modulated Array Transmitter, </w:t>
            </w:r>
            <w:r w:rsidRPr="5F51A851">
              <w:rPr>
                <w:sz w:val="18"/>
                <w:szCs w:val="18"/>
                <w:u w:val="single"/>
              </w:rPr>
              <w:t>Eddie Ball</w:t>
            </w:r>
            <w:r w:rsidRPr="5F51A851">
              <w:rPr>
                <w:sz w:val="18"/>
                <w:szCs w:val="18"/>
              </w:rPr>
              <w:t xml:space="preserve"> and </w:t>
            </w:r>
            <w:r w:rsidRPr="5F51A851">
              <w:rPr>
                <w:sz w:val="18"/>
                <w:szCs w:val="18"/>
                <w:u w:val="single"/>
              </w:rPr>
              <w:t>Sumin David Joseph</w:t>
            </w:r>
          </w:p>
          <w:p w14:paraId="770A4267" w14:textId="12556EF3" w:rsidR="00293533" w:rsidRPr="00824826" w:rsidRDefault="00293533" w:rsidP="00293533">
            <w:pPr>
              <w:rPr>
                <w:color w:val="E36C0A" w:themeColor="accent6" w:themeShade="BF"/>
                <w:sz w:val="18"/>
                <w:szCs w:val="18"/>
              </w:rPr>
            </w:pPr>
          </w:p>
        </w:tc>
        <w:tc>
          <w:tcPr>
            <w:tcW w:w="1089" w:type="pct"/>
          </w:tcPr>
          <w:p w14:paraId="5FA27216" w14:textId="26CD6845" w:rsidR="00293533" w:rsidRPr="00824826" w:rsidRDefault="00293533" w:rsidP="00293533">
            <w:pPr>
              <w:rPr>
                <w:sz w:val="18"/>
                <w:szCs w:val="18"/>
              </w:rPr>
            </w:pPr>
            <w:r w:rsidRPr="00824826">
              <w:rPr>
                <w:sz w:val="18"/>
                <w:szCs w:val="18"/>
              </w:rPr>
              <w:t>Don Arnone (10 min), TeraView</w:t>
            </w:r>
          </w:p>
        </w:tc>
        <w:tc>
          <w:tcPr>
            <w:tcW w:w="1088" w:type="pct"/>
            <w:vMerge w:val="restart"/>
          </w:tcPr>
          <w:p w14:paraId="018861EF" w14:textId="60C230DC" w:rsidR="00293533" w:rsidRPr="00824826" w:rsidRDefault="00293533" w:rsidP="00293533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 xml:space="preserve">(1961) Filtronic Filter Design Activities: From High-Power Space Systems to Emerging Quantum Applications (invited), </w:t>
            </w:r>
            <w:r w:rsidRPr="5F51A851">
              <w:rPr>
                <w:sz w:val="18"/>
                <w:szCs w:val="18"/>
                <w:u w:val="single"/>
              </w:rPr>
              <w:t>Dang Duc Dinh</w:t>
            </w:r>
          </w:p>
        </w:tc>
      </w:tr>
      <w:tr w:rsidR="00293533" w:rsidRPr="00824826" w14:paraId="4CD52EAB" w14:textId="77777777" w:rsidTr="00EF3E90">
        <w:trPr>
          <w:trHeight w:val="825"/>
        </w:trPr>
        <w:tc>
          <w:tcPr>
            <w:tcW w:w="645" w:type="pct"/>
            <w:vMerge/>
            <w:vAlign w:val="center"/>
          </w:tcPr>
          <w:p w14:paraId="6C2C9421" w14:textId="77777777" w:rsidR="00293533" w:rsidRPr="00824826" w:rsidRDefault="00293533" w:rsidP="0029353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pct"/>
            <w:vMerge/>
          </w:tcPr>
          <w:p w14:paraId="053B94A0" w14:textId="77777777" w:rsidR="00293533" w:rsidRPr="2B61171B" w:rsidRDefault="00293533" w:rsidP="00293533">
            <w:pPr>
              <w:rPr>
                <w:sz w:val="18"/>
                <w:szCs w:val="18"/>
              </w:rPr>
            </w:pPr>
          </w:p>
        </w:tc>
        <w:tc>
          <w:tcPr>
            <w:tcW w:w="1089" w:type="pct"/>
            <w:vMerge/>
          </w:tcPr>
          <w:p w14:paraId="59C1817C" w14:textId="77777777" w:rsidR="00293533" w:rsidRPr="2B61171B" w:rsidRDefault="00293533" w:rsidP="00293533">
            <w:pPr>
              <w:rPr>
                <w:color w:val="E36C0A" w:themeColor="accent6" w:themeShade="BF"/>
                <w:sz w:val="18"/>
                <w:szCs w:val="18"/>
              </w:rPr>
            </w:pPr>
          </w:p>
        </w:tc>
        <w:tc>
          <w:tcPr>
            <w:tcW w:w="1089" w:type="pct"/>
          </w:tcPr>
          <w:p w14:paraId="6F915733" w14:textId="08DFC3A3" w:rsidR="00293533" w:rsidRPr="00824826" w:rsidRDefault="00293533" w:rsidP="00293533">
            <w:pPr>
              <w:rPr>
                <w:sz w:val="18"/>
                <w:szCs w:val="18"/>
              </w:rPr>
            </w:pPr>
            <w:r w:rsidRPr="5F51A851" w:rsidDel="00C8419E">
              <w:rPr>
                <w:sz w:val="18"/>
                <w:szCs w:val="18"/>
              </w:rPr>
              <w:t xml:space="preserve"> </w:t>
            </w:r>
            <w:r w:rsidRPr="5F51A851">
              <w:rPr>
                <w:sz w:val="18"/>
                <w:szCs w:val="18"/>
              </w:rPr>
              <w:t xml:space="preserve">(5025) Quasi-optical THz Spectroscopy Systems for Communication and Non-destructive Applications, </w:t>
            </w:r>
            <w:r w:rsidRPr="5F51A851">
              <w:rPr>
                <w:sz w:val="18"/>
                <w:szCs w:val="18"/>
                <w:u w:val="single"/>
              </w:rPr>
              <w:t>Miguel Navarro-Cía</w:t>
            </w:r>
          </w:p>
        </w:tc>
        <w:tc>
          <w:tcPr>
            <w:tcW w:w="1088" w:type="pct"/>
            <w:vMerge/>
          </w:tcPr>
          <w:p w14:paraId="35CB219C" w14:textId="77777777" w:rsidR="00293533" w:rsidRPr="5F51A851" w:rsidRDefault="00293533" w:rsidP="00293533">
            <w:pPr>
              <w:rPr>
                <w:sz w:val="18"/>
                <w:szCs w:val="18"/>
              </w:rPr>
            </w:pPr>
          </w:p>
        </w:tc>
      </w:tr>
    </w:tbl>
    <w:tbl>
      <w:tblPr>
        <w:tblStyle w:val="TableGrid"/>
        <w:tblW w:w="5003" w:type="pct"/>
        <w:tblLayout w:type="fixed"/>
        <w:tblLook w:val="04A0" w:firstRow="1" w:lastRow="0" w:firstColumn="1" w:lastColumn="0" w:noHBand="0" w:noVBand="1"/>
      </w:tblPr>
      <w:tblGrid>
        <w:gridCol w:w="2016"/>
        <w:gridCol w:w="3403"/>
        <w:gridCol w:w="3403"/>
        <w:gridCol w:w="3403"/>
        <w:gridCol w:w="3400"/>
      </w:tblGrid>
      <w:tr w:rsidR="00842EB5" w:rsidRPr="00824826" w14:paraId="46CA74C0" w14:textId="3BF4AA0D" w:rsidTr="00EF3E90">
        <w:tc>
          <w:tcPr>
            <w:tcW w:w="645" w:type="pct"/>
            <w:vAlign w:val="center"/>
          </w:tcPr>
          <w:p w14:paraId="2E2D243C" w14:textId="4AF1F215" w:rsidR="00842EB5" w:rsidRPr="00824826" w:rsidRDefault="00745ACA" w:rsidP="00AE31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14:05-14:25</w:t>
            </w:r>
          </w:p>
        </w:tc>
        <w:tc>
          <w:tcPr>
            <w:tcW w:w="1089" w:type="pct"/>
          </w:tcPr>
          <w:p w14:paraId="42532DD7" w14:textId="2501F0D5" w:rsidR="00824826" w:rsidRPr="00EF3E90" w:rsidRDefault="002B0778" w:rsidP="002B0778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(2092) High-Q Terahertz Multi-Channel Smith-Purcell Radiation Based on Spoof Surface Plasmons, </w:t>
            </w:r>
            <w:r w:rsidRPr="00EF3E90">
              <w:rPr>
                <w:sz w:val="18"/>
                <w:szCs w:val="18"/>
                <w:u w:val="single"/>
              </w:rPr>
              <w:t>Ji-Tao Yang</w:t>
            </w:r>
            <w:r w:rsidRPr="00EF3E90">
              <w:rPr>
                <w:sz w:val="18"/>
                <w:szCs w:val="18"/>
              </w:rPr>
              <w:t>, Ding-Tao Yang, Yu-Lu Lei and Chao-Hai Du</w:t>
            </w:r>
          </w:p>
        </w:tc>
        <w:tc>
          <w:tcPr>
            <w:tcW w:w="1089" w:type="pct"/>
          </w:tcPr>
          <w:p w14:paraId="0C125BF6" w14:textId="6AA2CE2B" w:rsidR="00842EB5" w:rsidRPr="00EF3E90" w:rsidRDefault="00293533" w:rsidP="00842EB5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>(1181) A Wideband Dual-Polarized Millimeter-Wave Phased Array with Wide-Angle Scanning Performance, Hong Chuan Ye, Tao Wang and C</w:t>
            </w:r>
            <w:r w:rsidRPr="00EF3E90">
              <w:rPr>
                <w:sz w:val="18"/>
                <w:szCs w:val="18"/>
                <w:u w:val="single"/>
              </w:rPr>
              <w:t>hunxu Mao</w:t>
            </w:r>
          </w:p>
        </w:tc>
        <w:tc>
          <w:tcPr>
            <w:tcW w:w="1089" w:type="pct"/>
          </w:tcPr>
          <w:p w14:paraId="6A202B13" w14:textId="4EFE71A0" w:rsidR="00842EB5" w:rsidRPr="00824826" w:rsidRDefault="00C8419E" w:rsidP="00842EB5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 xml:space="preserve">(5566) High-Speed Terahertz Imaging and Sensing Using Fast Time-Delay Techniques, </w:t>
            </w:r>
            <w:r w:rsidRPr="5F51A851">
              <w:rPr>
                <w:sz w:val="18"/>
                <w:szCs w:val="18"/>
                <w:u w:val="single"/>
              </w:rPr>
              <w:t>Yeong-Hwan Ahn</w:t>
            </w:r>
            <w:r w:rsidRPr="5F51A851" w:rsidDel="00C841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89" w:type="pct"/>
          </w:tcPr>
          <w:p w14:paraId="342C978E" w14:textId="5151F468" w:rsidR="00842EB5" w:rsidRPr="00824826" w:rsidRDefault="369BBD2C" w:rsidP="00842EB5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 xml:space="preserve">(6248) Dielectric Waveguide Bandpass Filter Based on Spoof Surface Plasmon Polariton (invited), </w:t>
            </w:r>
            <w:r w:rsidRPr="5F51A851">
              <w:rPr>
                <w:sz w:val="18"/>
                <w:szCs w:val="18"/>
                <w:u w:val="single"/>
              </w:rPr>
              <w:t>Kai-Da Xu</w:t>
            </w:r>
            <w:r w:rsidRPr="5F51A851">
              <w:rPr>
                <w:sz w:val="18"/>
                <w:szCs w:val="18"/>
              </w:rPr>
              <w:t xml:space="preserve"> and Zeting Li</w:t>
            </w:r>
          </w:p>
        </w:tc>
      </w:tr>
      <w:tr w:rsidR="00842EB5" w:rsidRPr="00824826" w14:paraId="0FB4A77A" w14:textId="2DBEEC77" w:rsidTr="001D1640">
        <w:tc>
          <w:tcPr>
            <w:tcW w:w="645" w:type="pct"/>
            <w:vAlign w:val="center"/>
          </w:tcPr>
          <w:p w14:paraId="34F5717B" w14:textId="3C286F47" w:rsidR="00842EB5" w:rsidRPr="00824826" w:rsidRDefault="00745ACA" w:rsidP="00AE31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14:25-14:45</w:t>
            </w:r>
          </w:p>
        </w:tc>
        <w:tc>
          <w:tcPr>
            <w:tcW w:w="1089" w:type="pct"/>
          </w:tcPr>
          <w:p w14:paraId="526E2A6C" w14:textId="45A2EC57" w:rsidR="00842EB5" w:rsidRPr="00EF3E90" w:rsidRDefault="05B4491E" w:rsidP="00842EB5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(4010) Concept Design of a 1-MW Rising-Sun Magnetron at 28 GHz for Fusion Plasma Heating, Awais Khan, </w:t>
            </w:r>
            <w:r w:rsidRPr="00EF3E90">
              <w:rPr>
                <w:sz w:val="18"/>
                <w:szCs w:val="18"/>
                <w:u w:val="single"/>
              </w:rPr>
              <w:t>Jin Zhang</w:t>
            </w:r>
            <w:r w:rsidRPr="00EF3E90">
              <w:rPr>
                <w:sz w:val="18"/>
                <w:szCs w:val="18"/>
              </w:rPr>
              <w:t xml:space="preserve"> and </w:t>
            </w:r>
            <w:r w:rsidRPr="00EF3E90">
              <w:rPr>
                <w:sz w:val="18"/>
                <w:szCs w:val="18"/>
                <w:u w:val="single"/>
              </w:rPr>
              <w:t>Xiaodong Chen</w:t>
            </w:r>
          </w:p>
        </w:tc>
        <w:tc>
          <w:tcPr>
            <w:tcW w:w="1089" w:type="pct"/>
          </w:tcPr>
          <w:p w14:paraId="483A44BA" w14:textId="77777777" w:rsidR="00293533" w:rsidRPr="00EF3E90" w:rsidRDefault="00293533" w:rsidP="00293533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(5988) Broadband GaAs On-chip E-band Series Fed Antenna Arrays, </w:t>
            </w:r>
            <w:r w:rsidRPr="00EF3E90">
              <w:rPr>
                <w:sz w:val="18"/>
                <w:szCs w:val="18"/>
                <w:u w:val="single"/>
              </w:rPr>
              <w:t>Sumin David Joseph</w:t>
            </w:r>
            <w:r w:rsidRPr="00EF3E90">
              <w:rPr>
                <w:sz w:val="18"/>
                <w:szCs w:val="18"/>
              </w:rPr>
              <w:t xml:space="preserve"> and </w:t>
            </w:r>
            <w:r w:rsidRPr="00EF3E90">
              <w:rPr>
                <w:sz w:val="18"/>
                <w:szCs w:val="18"/>
                <w:u w:val="single"/>
              </w:rPr>
              <w:t>Edward A Ball</w:t>
            </w:r>
          </w:p>
          <w:p w14:paraId="1DB24E13" w14:textId="41C475A2" w:rsidR="00842EB5" w:rsidRPr="00EF3E90" w:rsidRDefault="00842EB5" w:rsidP="5F51A851">
            <w:pPr>
              <w:rPr>
                <w:sz w:val="18"/>
                <w:szCs w:val="18"/>
              </w:rPr>
            </w:pPr>
          </w:p>
        </w:tc>
        <w:tc>
          <w:tcPr>
            <w:tcW w:w="1089" w:type="pct"/>
          </w:tcPr>
          <w:p w14:paraId="6643D656" w14:textId="09BA7090" w:rsidR="00842EB5" w:rsidRPr="00824826" w:rsidRDefault="369BBD2C" w:rsidP="00842EB5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 xml:space="preserve">(2795) Ultrasensitive Terahertz Detection via Superconducting Nonlinearity and Engineered Quantum Nanogaps, </w:t>
            </w:r>
            <w:r w:rsidRPr="5F51A851">
              <w:rPr>
                <w:sz w:val="18"/>
                <w:szCs w:val="18"/>
                <w:u w:val="single"/>
              </w:rPr>
              <w:t>Hyeong-Ryeol Park</w:t>
            </w:r>
          </w:p>
        </w:tc>
        <w:tc>
          <w:tcPr>
            <w:tcW w:w="1089" w:type="pct"/>
          </w:tcPr>
          <w:p w14:paraId="10826ED2" w14:textId="1A901BD8" w:rsidR="00824826" w:rsidRPr="00824826" w:rsidRDefault="369BBD2C" w:rsidP="00842EB5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 xml:space="preserve">(4091) Ultra-Narrowband 0.66 THz Waveguide Filter With Wide Spurious-Free Window for Space Sounders and Imagers, </w:t>
            </w:r>
            <w:r w:rsidRPr="5F51A851">
              <w:rPr>
                <w:sz w:val="18"/>
                <w:szCs w:val="18"/>
                <w:u w:val="single"/>
              </w:rPr>
              <w:t>Lu Qian</w:t>
            </w:r>
            <w:r w:rsidRPr="5F51A851">
              <w:rPr>
                <w:sz w:val="18"/>
                <w:szCs w:val="18"/>
              </w:rPr>
              <w:t>, Yongxin Cheng, Simon Rea, Peter Huggard, Hussein Ezzeddine, Bertrand Thomas, Petri Piironen and Yi Wang</w:t>
            </w:r>
          </w:p>
        </w:tc>
      </w:tr>
      <w:tr w:rsidR="00842EB5" w:rsidRPr="00824826" w14:paraId="3F2D5EC7" w14:textId="76E21CBE" w:rsidTr="00EF3E90">
        <w:tc>
          <w:tcPr>
            <w:tcW w:w="645" w:type="pct"/>
            <w:vAlign w:val="center"/>
          </w:tcPr>
          <w:p w14:paraId="5D8EAAEE" w14:textId="16B497CF" w:rsidR="00842EB5" w:rsidRPr="00824826" w:rsidRDefault="00745ACA" w:rsidP="00AE31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14:45-</w:t>
            </w:r>
            <w:r w:rsidR="000055B7">
              <w:rPr>
                <w:sz w:val="18"/>
                <w:szCs w:val="18"/>
              </w:rPr>
              <w:t>15:05</w:t>
            </w:r>
          </w:p>
        </w:tc>
        <w:tc>
          <w:tcPr>
            <w:tcW w:w="1089" w:type="pct"/>
          </w:tcPr>
          <w:p w14:paraId="50AD3C61" w14:textId="1DD1A8F5" w:rsidR="0097561E" w:rsidRPr="00EF3E90" w:rsidRDefault="0097561E" w:rsidP="00842EB5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(8953) Experimental Investigation on Multi-Frequency Terahertz Harmonic Gyrotron, Feng Zhang, Jiaji Feng, Xinyin Cao and </w:t>
            </w:r>
            <w:r w:rsidRPr="00EF3E90">
              <w:rPr>
                <w:sz w:val="18"/>
                <w:szCs w:val="18"/>
                <w:u w:val="single"/>
              </w:rPr>
              <w:t>Chaohai Du</w:t>
            </w:r>
          </w:p>
        </w:tc>
        <w:tc>
          <w:tcPr>
            <w:tcW w:w="1089" w:type="pct"/>
          </w:tcPr>
          <w:p w14:paraId="4C33C694" w14:textId="710E9F40" w:rsidR="00842EB5" w:rsidRPr="00EF3E90" w:rsidRDefault="00293533" w:rsidP="5F51A851">
            <w:pPr>
              <w:rPr>
                <w:sz w:val="18"/>
                <w:szCs w:val="18"/>
                <w:u w:val="single"/>
              </w:rPr>
            </w:pPr>
            <w:r w:rsidRPr="00EF3E90">
              <w:rPr>
                <w:sz w:val="18"/>
                <w:szCs w:val="18"/>
              </w:rPr>
              <w:t>(1082) Ultra-Broadband Terahertz Beamforming with Optoelectronic Antenna Arrays (invited), Lars Liebermeister, Simon Nellen, Milan Deumer, Garrit Schwanke, Shahram Keynaninia and Robert B. Kohlhaas</w:t>
            </w:r>
          </w:p>
        </w:tc>
        <w:tc>
          <w:tcPr>
            <w:tcW w:w="1089" w:type="pct"/>
          </w:tcPr>
          <w:p w14:paraId="6C6FE7A4" w14:textId="3B75BEBF" w:rsidR="00824826" w:rsidRPr="00824826" w:rsidRDefault="369BBD2C" w:rsidP="00842EB5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 xml:space="preserve">(5842) Millimetre-Wave Comb Generated by an Optical Microcomb, </w:t>
            </w:r>
            <w:r w:rsidRPr="5F51A851">
              <w:rPr>
                <w:sz w:val="18"/>
                <w:szCs w:val="18"/>
                <w:u w:val="single"/>
              </w:rPr>
              <w:t>Luke Peters</w:t>
            </w:r>
            <w:r w:rsidRPr="5F51A851">
              <w:rPr>
                <w:sz w:val="18"/>
                <w:szCs w:val="18"/>
              </w:rPr>
              <w:t xml:space="preserve">, Antonio Cutrona, Luana Olivieri, Andrew Cooper, Fedor Getman, Vittorio Cecconi, Nitish Paul, Debayan Das, Maxwell Rowley, Sai Tak Chu, Brent E. Little, </w:t>
            </w:r>
            <w:r w:rsidRPr="5F51A851">
              <w:rPr>
                <w:sz w:val="18"/>
                <w:szCs w:val="18"/>
              </w:rPr>
              <w:lastRenderedPageBreak/>
              <w:t>Roberto Morandotti, Juan Sebastian Totero Gongora, Alessia Pasquazi and Marco Peccianti</w:t>
            </w:r>
          </w:p>
        </w:tc>
        <w:tc>
          <w:tcPr>
            <w:tcW w:w="1089" w:type="pct"/>
          </w:tcPr>
          <w:p w14:paraId="5B75968A" w14:textId="12EB5263" w:rsidR="00842EB5" w:rsidRPr="00824826" w:rsidRDefault="369BBD2C" w:rsidP="00842EB5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lastRenderedPageBreak/>
              <w:t xml:space="preserve">(5046) An E-band Waveguide Bandpass Filter Using Negative Dispersion-less Coupling Structure, </w:t>
            </w:r>
            <w:r w:rsidRPr="5F51A851">
              <w:rPr>
                <w:sz w:val="18"/>
                <w:szCs w:val="18"/>
                <w:u w:val="single"/>
              </w:rPr>
              <w:t>Zai-Cheng Guo</w:t>
            </w:r>
            <w:r w:rsidRPr="5F51A851">
              <w:rPr>
                <w:sz w:val="18"/>
                <w:szCs w:val="18"/>
              </w:rPr>
              <w:t>, Yongxin Cheng, Yi Wang and Gang Zhang</w:t>
            </w:r>
          </w:p>
        </w:tc>
      </w:tr>
      <w:tr w:rsidR="00842EB5" w:rsidRPr="00824826" w14:paraId="52225175" w14:textId="491D0D2A" w:rsidTr="001D1640">
        <w:tc>
          <w:tcPr>
            <w:tcW w:w="645" w:type="pct"/>
            <w:vAlign w:val="center"/>
          </w:tcPr>
          <w:p w14:paraId="62F7F111" w14:textId="7180752D" w:rsidR="00842EB5" w:rsidRPr="00824826" w:rsidRDefault="000055B7" w:rsidP="00AE31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15:05-15:25</w:t>
            </w:r>
          </w:p>
        </w:tc>
        <w:tc>
          <w:tcPr>
            <w:tcW w:w="1089" w:type="pct"/>
          </w:tcPr>
          <w:p w14:paraId="4ACCE1D4" w14:textId="7CEACC2C" w:rsidR="00842EB5" w:rsidRPr="00EF3E90" w:rsidRDefault="00842EB5" w:rsidP="2B61171B">
            <w:pPr>
              <w:rPr>
                <w:sz w:val="18"/>
                <w:szCs w:val="18"/>
              </w:rPr>
            </w:pPr>
          </w:p>
        </w:tc>
        <w:tc>
          <w:tcPr>
            <w:tcW w:w="1089" w:type="pct"/>
          </w:tcPr>
          <w:p w14:paraId="1913F7F5" w14:textId="5D18EFA8" w:rsidR="00842EB5" w:rsidRPr="00EF3E90" w:rsidRDefault="01E0DA6B" w:rsidP="00842EB5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>(5486) Multi-dimensional Evolution of Terahertz Active Phased Arrays (invited), Yinian Feng and Bo Zhang</w:t>
            </w:r>
          </w:p>
        </w:tc>
        <w:tc>
          <w:tcPr>
            <w:tcW w:w="1089" w:type="pct"/>
          </w:tcPr>
          <w:p w14:paraId="05607AA3" w14:textId="15C06F05" w:rsidR="00842EB5" w:rsidRPr="00824826" w:rsidRDefault="369BBD2C" w:rsidP="00842EB5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 xml:space="preserve">(1730) Terahertz nanogaps for enhanced light-matter coupling and detection of nanoconfined water, </w:t>
            </w:r>
            <w:r w:rsidRPr="5F51A851">
              <w:rPr>
                <w:sz w:val="18"/>
                <w:szCs w:val="18"/>
                <w:u w:val="single"/>
              </w:rPr>
              <w:t>Jeeyoon Jeong</w:t>
            </w:r>
          </w:p>
        </w:tc>
        <w:tc>
          <w:tcPr>
            <w:tcW w:w="1089" w:type="pct"/>
          </w:tcPr>
          <w:p w14:paraId="7A8EE6B6" w14:textId="079C7A13" w:rsidR="00824826" w:rsidRPr="00824826" w:rsidRDefault="369BBD2C" w:rsidP="00842EB5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 xml:space="preserve">(8178) A 3-D Printed Cone-on-Cylinder-Shaped Bandpass Filter With Spurious Suppression, </w:t>
            </w:r>
            <w:r w:rsidRPr="5F51A851">
              <w:rPr>
                <w:sz w:val="18"/>
                <w:szCs w:val="18"/>
                <w:u w:val="single"/>
              </w:rPr>
              <w:t>Yongxin Cheng</w:t>
            </w:r>
            <w:r w:rsidRPr="5F51A851">
              <w:rPr>
                <w:sz w:val="18"/>
                <w:szCs w:val="18"/>
              </w:rPr>
              <w:t>, Lu Qian and Yi Wang</w:t>
            </w:r>
          </w:p>
        </w:tc>
      </w:tr>
    </w:tbl>
    <w:tbl>
      <w:tblPr>
        <w:tblStyle w:val="TableGrid"/>
        <w:tblW w:w="5003" w:type="pct"/>
        <w:tblLook w:val="04A0" w:firstRow="1" w:lastRow="0" w:firstColumn="1" w:lastColumn="0" w:noHBand="0" w:noVBand="1"/>
      </w:tblPr>
      <w:tblGrid>
        <w:gridCol w:w="2016"/>
        <w:gridCol w:w="13609"/>
      </w:tblGrid>
      <w:tr w:rsidR="00842EB5" w:rsidRPr="00824826" w14:paraId="4ACB31A9" w14:textId="77777777" w:rsidTr="00B64CAD">
        <w:trPr>
          <w:trHeight w:val="374"/>
        </w:trPr>
        <w:tc>
          <w:tcPr>
            <w:tcW w:w="645" w:type="pct"/>
            <w:shd w:val="clear" w:color="auto" w:fill="B6DDE8" w:themeFill="accent5" w:themeFillTint="66"/>
            <w:vAlign w:val="center"/>
          </w:tcPr>
          <w:p w14:paraId="04337D63" w14:textId="3A16913A" w:rsidR="00842EB5" w:rsidRPr="00824826" w:rsidRDefault="00842EB5" w:rsidP="00842EB5">
            <w:pPr>
              <w:jc w:val="center"/>
              <w:rPr>
                <w:sz w:val="18"/>
                <w:szCs w:val="18"/>
              </w:rPr>
            </w:pPr>
            <w:r w:rsidRPr="00824826">
              <w:rPr>
                <w:sz w:val="18"/>
                <w:szCs w:val="18"/>
              </w:rPr>
              <w:t>1</w:t>
            </w:r>
            <w:r w:rsidR="007F5F97">
              <w:rPr>
                <w:sz w:val="18"/>
                <w:szCs w:val="18"/>
              </w:rPr>
              <w:t>5</w:t>
            </w:r>
            <w:r w:rsidRPr="00824826">
              <w:rPr>
                <w:sz w:val="18"/>
                <w:szCs w:val="18"/>
              </w:rPr>
              <w:t>:</w:t>
            </w:r>
            <w:r w:rsidR="007F5F97">
              <w:rPr>
                <w:sz w:val="18"/>
                <w:szCs w:val="18"/>
              </w:rPr>
              <w:t>2</w:t>
            </w:r>
            <w:r w:rsidR="00510FDA">
              <w:rPr>
                <w:sz w:val="18"/>
                <w:szCs w:val="18"/>
              </w:rPr>
              <w:t>5</w:t>
            </w:r>
            <w:r w:rsidRPr="00824826">
              <w:rPr>
                <w:sz w:val="18"/>
                <w:szCs w:val="18"/>
              </w:rPr>
              <w:t>-1</w:t>
            </w:r>
            <w:r w:rsidR="00510FDA">
              <w:rPr>
                <w:sz w:val="18"/>
                <w:szCs w:val="18"/>
              </w:rPr>
              <w:t>5</w:t>
            </w:r>
            <w:r w:rsidRPr="00824826">
              <w:rPr>
                <w:sz w:val="18"/>
                <w:szCs w:val="18"/>
              </w:rPr>
              <w:t>:</w:t>
            </w:r>
            <w:r w:rsidR="007F5F97">
              <w:rPr>
                <w:sz w:val="18"/>
                <w:szCs w:val="18"/>
              </w:rPr>
              <w:t>5</w:t>
            </w:r>
            <w:r w:rsidR="00510FDA">
              <w:rPr>
                <w:sz w:val="18"/>
                <w:szCs w:val="18"/>
              </w:rPr>
              <w:t>0</w:t>
            </w:r>
          </w:p>
        </w:tc>
        <w:tc>
          <w:tcPr>
            <w:tcW w:w="4355" w:type="pct"/>
            <w:shd w:val="clear" w:color="auto" w:fill="B6DDE8" w:themeFill="accent5" w:themeFillTint="66"/>
            <w:vAlign w:val="center"/>
          </w:tcPr>
          <w:p w14:paraId="22379E93" w14:textId="5DA83301" w:rsidR="00842EB5" w:rsidRPr="00824826" w:rsidRDefault="00842EB5" w:rsidP="00B64CAD">
            <w:pPr>
              <w:rPr>
                <w:sz w:val="18"/>
                <w:szCs w:val="18"/>
              </w:rPr>
            </w:pPr>
            <w:r w:rsidRPr="00824826">
              <w:rPr>
                <w:b/>
                <w:bCs/>
                <w:sz w:val="18"/>
                <w:szCs w:val="18"/>
              </w:rPr>
              <w:t xml:space="preserve">Coffee break </w:t>
            </w:r>
            <w:r w:rsidR="004D5732">
              <w:rPr>
                <w:b/>
                <w:bCs/>
                <w:sz w:val="18"/>
                <w:szCs w:val="18"/>
              </w:rPr>
              <w:t>(</w:t>
            </w:r>
            <w:r w:rsidR="00510FDA">
              <w:rPr>
                <w:b/>
                <w:bCs/>
                <w:sz w:val="18"/>
                <w:szCs w:val="18"/>
              </w:rPr>
              <w:t xml:space="preserve">Fry lounge </w:t>
            </w:r>
            <w:r w:rsidR="00B74A65">
              <w:rPr>
                <w:b/>
                <w:bCs/>
                <w:sz w:val="18"/>
                <w:szCs w:val="18"/>
              </w:rPr>
              <w:t>+</w:t>
            </w:r>
            <w:r w:rsidR="00510FDA">
              <w:rPr>
                <w:b/>
                <w:bCs/>
                <w:sz w:val="18"/>
                <w:szCs w:val="18"/>
              </w:rPr>
              <w:t xml:space="preserve"> </w:t>
            </w:r>
            <w:r w:rsidR="005A78C2">
              <w:rPr>
                <w:b/>
                <w:bCs/>
                <w:sz w:val="18"/>
                <w:szCs w:val="18"/>
              </w:rPr>
              <w:t>Upstairs</w:t>
            </w:r>
            <w:r w:rsidR="004D5732">
              <w:rPr>
                <w:b/>
                <w:bCs/>
                <w:sz w:val="18"/>
                <w:szCs w:val="18"/>
              </w:rPr>
              <w:t>)</w:t>
            </w:r>
          </w:p>
        </w:tc>
      </w:tr>
    </w:tbl>
    <w:tbl>
      <w:tblPr>
        <w:tblStyle w:val="TableGrid"/>
        <w:tblW w:w="5003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016"/>
        <w:gridCol w:w="3403"/>
        <w:gridCol w:w="3403"/>
        <w:gridCol w:w="3403"/>
        <w:gridCol w:w="3400"/>
      </w:tblGrid>
      <w:tr w:rsidR="00C779E2" w:rsidRPr="00824826" w14:paraId="024803CA" w14:textId="77777777" w:rsidTr="00B74A65">
        <w:trPr>
          <w:trHeight w:val="256"/>
        </w:trPr>
        <w:tc>
          <w:tcPr>
            <w:tcW w:w="645" w:type="pct"/>
            <w:shd w:val="clear" w:color="auto" w:fill="EAF1DD" w:themeFill="accent3" w:themeFillTint="33"/>
            <w:vAlign w:val="center"/>
          </w:tcPr>
          <w:p w14:paraId="604A8805" w14:textId="77777777" w:rsidR="00C779E2" w:rsidRPr="00C779E2" w:rsidRDefault="00C779E2" w:rsidP="00B74A65">
            <w:pPr>
              <w:jc w:val="center"/>
              <w:rPr>
                <w:b/>
                <w:color w:val="000000" w:themeColor="text1"/>
              </w:rPr>
            </w:pPr>
            <w:r w:rsidRPr="00C779E2">
              <w:rPr>
                <w:b/>
                <w:color w:val="000000" w:themeColor="text1"/>
              </w:rPr>
              <w:t>Room</w:t>
            </w:r>
          </w:p>
        </w:tc>
        <w:tc>
          <w:tcPr>
            <w:tcW w:w="1089" w:type="pct"/>
            <w:shd w:val="clear" w:color="auto" w:fill="EAF1DD" w:themeFill="accent3" w:themeFillTint="33"/>
            <w:vAlign w:val="center"/>
          </w:tcPr>
          <w:p w14:paraId="2650FF69" w14:textId="66F220D0" w:rsidR="00C779E2" w:rsidRPr="004222F9" w:rsidRDefault="00C779E2" w:rsidP="00B74A65">
            <w:pPr>
              <w:jc w:val="center"/>
              <w:rPr>
                <w:b/>
                <w:bCs/>
                <w:color w:val="000000" w:themeColor="text1"/>
              </w:rPr>
            </w:pPr>
            <w:r w:rsidRPr="004222F9">
              <w:rPr>
                <w:b/>
                <w:color w:val="000000" w:themeColor="text1"/>
              </w:rPr>
              <w:t>Corelli</w:t>
            </w:r>
          </w:p>
        </w:tc>
        <w:tc>
          <w:tcPr>
            <w:tcW w:w="1089" w:type="pct"/>
            <w:shd w:val="clear" w:color="auto" w:fill="EAF1DD" w:themeFill="accent3" w:themeFillTint="33"/>
            <w:vAlign w:val="center"/>
          </w:tcPr>
          <w:p w14:paraId="0C631F96" w14:textId="78BB7047" w:rsidR="00C779E2" w:rsidRPr="004222F9" w:rsidRDefault="00C779E2" w:rsidP="00B74A65">
            <w:pPr>
              <w:jc w:val="center"/>
              <w:rPr>
                <w:b/>
                <w:bCs/>
                <w:color w:val="000000" w:themeColor="text1"/>
              </w:rPr>
            </w:pPr>
            <w:r w:rsidRPr="004222F9">
              <w:rPr>
                <w:b/>
                <w:bCs/>
                <w:color w:val="000000" w:themeColor="text1"/>
              </w:rPr>
              <w:t>Fry Suite</w:t>
            </w:r>
          </w:p>
        </w:tc>
        <w:tc>
          <w:tcPr>
            <w:tcW w:w="1089" w:type="pct"/>
            <w:shd w:val="clear" w:color="auto" w:fill="EAF1DD" w:themeFill="accent3" w:themeFillTint="33"/>
            <w:vAlign w:val="center"/>
          </w:tcPr>
          <w:p w14:paraId="51BF790F" w14:textId="2EDF5187" w:rsidR="00C779E2" w:rsidRPr="004222F9" w:rsidRDefault="00C779E2" w:rsidP="00B74A65">
            <w:pPr>
              <w:jc w:val="center"/>
              <w:rPr>
                <w:b/>
                <w:bCs/>
                <w:color w:val="000000" w:themeColor="text1"/>
              </w:rPr>
            </w:pPr>
            <w:r w:rsidRPr="004222F9">
              <w:rPr>
                <w:b/>
                <w:bCs/>
                <w:color w:val="000000" w:themeColor="text1"/>
              </w:rPr>
              <w:t>Lodge</w:t>
            </w:r>
          </w:p>
        </w:tc>
        <w:tc>
          <w:tcPr>
            <w:tcW w:w="1088" w:type="pct"/>
            <w:shd w:val="clear" w:color="auto" w:fill="EAF1DD" w:themeFill="accent3" w:themeFillTint="33"/>
            <w:vAlign w:val="center"/>
          </w:tcPr>
          <w:p w14:paraId="39941DCD" w14:textId="7799CBF0" w:rsidR="00C779E2" w:rsidRPr="004222F9" w:rsidRDefault="00C779E2" w:rsidP="00B74A65">
            <w:pPr>
              <w:jc w:val="center"/>
              <w:rPr>
                <w:b/>
                <w:bCs/>
                <w:color w:val="000000" w:themeColor="text1"/>
              </w:rPr>
            </w:pPr>
            <w:r w:rsidRPr="004222F9">
              <w:rPr>
                <w:b/>
                <w:bCs/>
                <w:color w:val="000000" w:themeColor="text1"/>
              </w:rPr>
              <w:t>Pevsner</w:t>
            </w:r>
          </w:p>
        </w:tc>
      </w:tr>
      <w:tr w:rsidR="00842EB5" w:rsidRPr="00824826" w14:paraId="24C51606" w14:textId="15F44C98" w:rsidTr="00B74A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7"/>
        </w:trPr>
        <w:tc>
          <w:tcPr>
            <w:tcW w:w="6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25B4AC3B" w14:textId="14B960D0" w:rsidR="00842EB5" w:rsidRPr="00824826" w:rsidRDefault="00842EB5" w:rsidP="00B74A65">
            <w:pPr>
              <w:jc w:val="center"/>
              <w:rPr>
                <w:color w:val="FFFFFF" w:themeColor="background1"/>
              </w:rPr>
            </w:pPr>
            <w:r w:rsidRPr="00824826">
              <w:rPr>
                <w:color w:val="FFFFFF" w:themeColor="background1"/>
              </w:rPr>
              <w:t>1</w:t>
            </w:r>
            <w:r w:rsidR="00510FDA">
              <w:rPr>
                <w:color w:val="FFFFFF" w:themeColor="background1"/>
              </w:rPr>
              <w:t>5</w:t>
            </w:r>
            <w:r w:rsidRPr="00824826">
              <w:rPr>
                <w:color w:val="FFFFFF" w:themeColor="background1"/>
              </w:rPr>
              <w:t>:</w:t>
            </w:r>
            <w:r w:rsidR="007F5F97">
              <w:rPr>
                <w:color w:val="FFFFFF" w:themeColor="background1"/>
              </w:rPr>
              <w:t>5</w:t>
            </w:r>
            <w:r w:rsidR="00510FDA">
              <w:rPr>
                <w:color w:val="FFFFFF" w:themeColor="background1"/>
              </w:rPr>
              <w:t>0</w:t>
            </w:r>
            <w:r w:rsidRPr="00824826">
              <w:rPr>
                <w:bCs/>
                <w:color w:val="FFFFFF" w:themeColor="background1"/>
              </w:rPr>
              <w:t>-</w:t>
            </w:r>
            <w:r w:rsidRPr="00824826">
              <w:rPr>
                <w:color w:val="FFFFFF" w:themeColor="background1"/>
              </w:rPr>
              <w:t>1</w:t>
            </w:r>
            <w:r w:rsidR="00510FDA">
              <w:rPr>
                <w:color w:val="FFFFFF" w:themeColor="background1"/>
              </w:rPr>
              <w:t>7</w:t>
            </w:r>
            <w:r w:rsidRPr="00824826">
              <w:rPr>
                <w:color w:val="FFFFFF" w:themeColor="background1"/>
              </w:rPr>
              <w:t>:</w:t>
            </w:r>
            <w:r w:rsidR="007F5F97">
              <w:rPr>
                <w:color w:val="FFFFFF" w:themeColor="background1"/>
              </w:rPr>
              <w:t>3</w:t>
            </w:r>
            <w:r w:rsidR="00510FDA">
              <w:rPr>
                <w:color w:val="FFFFFF" w:themeColor="background1"/>
              </w:rPr>
              <w:t>0</w:t>
            </w:r>
          </w:p>
        </w:tc>
        <w:tc>
          <w:tcPr>
            <w:tcW w:w="108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48BA0AA2" w14:textId="1D499153" w:rsidR="00842EB5" w:rsidRPr="00824826" w:rsidRDefault="369BBD2C" w:rsidP="00B74A65">
            <w:pPr>
              <w:jc w:val="center"/>
              <w:rPr>
                <w:b/>
                <w:bCs/>
                <w:color w:val="FFFFFF" w:themeColor="background1"/>
              </w:rPr>
            </w:pPr>
            <w:r w:rsidRPr="5F51A851">
              <w:rPr>
                <w:b/>
                <w:bCs/>
                <w:color w:val="FFFFFF" w:themeColor="background1"/>
              </w:rPr>
              <w:t>S8 (CS-3) M</w:t>
            </w:r>
            <w:r w:rsidR="00BE1E97">
              <w:rPr>
                <w:b/>
                <w:bCs/>
                <w:color w:val="FFFFFF" w:themeColor="background1"/>
              </w:rPr>
              <w:t>m</w:t>
            </w:r>
            <w:r w:rsidR="00842EB5">
              <w:noBreakHyphen/>
            </w:r>
            <w:r w:rsidRPr="5F51A851">
              <w:rPr>
                <w:b/>
                <w:bCs/>
                <w:color w:val="FFFFFF" w:themeColor="background1"/>
              </w:rPr>
              <w:t>T</w:t>
            </w:r>
            <w:r w:rsidR="00BE1E97">
              <w:rPr>
                <w:b/>
                <w:bCs/>
                <w:color w:val="FFFFFF" w:themeColor="background1"/>
              </w:rPr>
              <w:t>Hz</w:t>
            </w:r>
            <w:r w:rsidRPr="5F51A851">
              <w:rPr>
                <w:b/>
                <w:bCs/>
                <w:color w:val="FFFFFF" w:themeColor="background1"/>
              </w:rPr>
              <w:t xml:space="preserve"> Wave Vacuum Electron Devices &amp; Physics</w:t>
            </w:r>
          </w:p>
        </w:tc>
        <w:tc>
          <w:tcPr>
            <w:tcW w:w="108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2436B894" w14:textId="2038A21E" w:rsidR="00842EB5" w:rsidRPr="00824826" w:rsidRDefault="369BBD2C" w:rsidP="00B74A65">
            <w:pPr>
              <w:jc w:val="center"/>
              <w:rPr>
                <w:b/>
                <w:bCs/>
                <w:color w:val="FFFFFF" w:themeColor="background1"/>
              </w:rPr>
            </w:pPr>
            <w:r w:rsidRPr="5F51A851">
              <w:rPr>
                <w:b/>
                <w:bCs/>
                <w:color w:val="FFFFFF" w:themeColor="background1"/>
              </w:rPr>
              <w:t>S9 (CS-2) Advancements in phased arrays &amp; beam steering technologies</w:t>
            </w:r>
          </w:p>
        </w:tc>
        <w:tc>
          <w:tcPr>
            <w:tcW w:w="108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09AF4A61" w14:textId="77CE67C1" w:rsidR="00842EB5" w:rsidRPr="00824826" w:rsidRDefault="369BBD2C" w:rsidP="00B74A65">
            <w:pPr>
              <w:jc w:val="center"/>
              <w:rPr>
                <w:b/>
                <w:bCs/>
                <w:color w:val="FFFFFF" w:themeColor="background1"/>
              </w:rPr>
            </w:pPr>
            <w:r w:rsidRPr="5F51A851">
              <w:rPr>
                <w:b/>
                <w:bCs/>
                <w:color w:val="FFFFFF" w:themeColor="background1"/>
              </w:rPr>
              <w:t>S10 (CS-4) UK-Korea Special Session on Advanced T</w:t>
            </w:r>
            <w:r w:rsidR="00FC5553">
              <w:rPr>
                <w:b/>
                <w:bCs/>
                <w:color w:val="FFFFFF" w:themeColor="background1"/>
              </w:rPr>
              <w:t>Hz</w:t>
            </w:r>
            <w:r w:rsidRPr="5F51A851">
              <w:rPr>
                <w:b/>
                <w:bCs/>
                <w:color w:val="FFFFFF" w:themeColor="background1"/>
              </w:rPr>
              <w:t xml:space="preserve"> Photonics &amp; Electronics</w:t>
            </w:r>
          </w:p>
        </w:tc>
        <w:tc>
          <w:tcPr>
            <w:tcW w:w="10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582B31D1" w14:textId="77777777" w:rsidR="00842EB5" w:rsidRPr="00824826" w:rsidRDefault="00842EB5" w:rsidP="00B74A65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5F51A851" w14:paraId="4995A799" w14:textId="77777777" w:rsidTr="00B74A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64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3D775F9A" w14:textId="212011FA" w:rsidR="5F51A851" w:rsidRDefault="5F51A851" w:rsidP="00B74A65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08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7C64B80B" w14:textId="74E45FCD" w:rsidR="78FF00A0" w:rsidRDefault="78FF00A0" w:rsidP="00B74A65">
            <w:pPr>
              <w:spacing w:line="259" w:lineRule="auto"/>
              <w:jc w:val="center"/>
            </w:pPr>
            <w:r w:rsidRPr="5F51A851">
              <w:rPr>
                <w:color w:val="FFFFFF" w:themeColor="background1"/>
                <w:sz w:val="18"/>
                <w:szCs w:val="18"/>
              </w:rPr>
              <w:t xml:space="preserve">Chairs: Han-Qi Feng / </w:t>
            </w:r>
            <w:r w:rsidR="0B342B62" w:rsidRPr="5F51A851">
              <w:rPr>
                <w:color w:val="FFFFFF" w:themeColor="background1"/>
                <w:sz w:val="18"/>
                <w:szCs w:val="18"/>
              </w:rPr>
              <w:t>Yubin Gong</w:t>
            </w:r>
          </w:p>
        </w:tc>
        <w:tc>
          <w:tcPr>
            <w:tcW w:w="108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07443013" w14:textId="2AE8ECA4" w:rsidR="5F51A851" w:rsidRDefault="0B342B62" w:rsidP="00EF3E90">
            <w:pPr>
              <w:spacing w:line="259" w:lineRule="auto"/>
              <w:jc w:val="center"/>
              <w:rPr>
                <w:b/>
                <w:bCs/>
                <w:color w:val="FFFFFF" w:themeColor="background1"/>
              </w:rPr>
            </w:pPr>
            <w:r w:rsidRPr="5F51A851">
              <w:rPr>
                <w:color w:val="FFFFFF" w:themeColor="background1"/>
                <w:sz w:val="18"/>
                <w:szCs w:val="18"/>
              </w:rPr>
              <w:t>Chairs: Sumin David Joseph / Eddie Ball</w:t>
            </w:r>
          </w:p>
        </w:tc>
        <w:tc>
          <w:tcPr>
            <w:tcW w:w="1089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62DEBE65" w14:textId="15F144E0" w:rsidR="0B342B62" w:rsidRDefault="0B342B62" w:rsidP="00B74A65">
            <w:pPr>
              <w:spacing w:line="259" w:lineRule="auto"/>
              <w:jc w:val="center"/>
              <w:rPr>
                <w:color w:val="FFFFFF" w:themeColor="background1"/>
                <w:sz w:val="18"/>
                <w:szCs w:val="18"/>
              </w:rPr>
            </w:pPr>
            <w:r w:rsidRPr="5F51A851">
              <w:rPr>
                <w:color w:val="FFFFFF" w:themeColor="background1"/>
                <w:sz w:val="18"/>
                <w:szCs w:val="18"/>
              </w:rPr>
              <w:t>Chairs: SaeJune Park / Teun-Teun Kim</w:t>
            </w:r>
          </w:p>
        </w:tc>
        <w:tc>
          <w:tcPr>
            <w:tcW w:w="1088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5DF4FDDC" w14:textId="00AFAEAE" w:rsidR="5F51A851" w:rsidRDefault="5F51A851" w:rsidP="00B74A65">
            <w:pPr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842EB5" w:rsidRPr="00824826" w14:paraId="313C1E52" w14:textId="0C230D86" w:rsidTr="00EF3E9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4"/>
        </w:trPr>
        <w:tc>
          <w:tcPr>
            <w:tcW w:w="645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2F152" w14:textId="41E1B550" w:rsidR="00842EB5" w:rsidRPr="00824826" w:rsidRDefault="008A4CB2" w:rsidP="00FC46F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15:50-16:10</w:t>
            </w:r>
          </w:p>
        </w:tc>
        <w:tc>
          <w:tcPr>
            <w:tcW w:w="1089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21DF" w14:textId="24673479" w:rsidR="00842EB5" w:rsidRPr="00824826" w:rsidRDefault="369BBD2C" w:rsidP="00842EB5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 xml:space="preserve">(9870) Development of Novel Metamaterial-Inspired Vacuum Electron Devices (invited), </w:t>
            </w:r>
            <w:r w:rsidRPr="5F51A851">
              <w:rPr>
                <w:sz w:val="18"/>
                <w:szCs w:val="18"/>
                <w:u w:val="single"/>
              </w:rPr>
              <w:t>Zhaoyun Duan</w:t>
            </w:r>
          </w:p>
        </w:tc>
        <w:tc>
          <w:tcPr>
            <w:tcW w:w="1089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00B27" w14:textId="3BD2E6C3" w:rsidR="00824826" w:rsidRPr="00824826" w:rsidRDefault="369BBD2C" w:rsidP="00842EB5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>(3307) A Concentric-Ring Planar Sparse Active Phased Array Receiver with Aperture and Pattern Reconfigurable</w:t>
            </w:r>
            <w:r w:rsidR="00842EB5">
              <w:br/>
            </w:r>
            <w:r w:rsidRPr="5F51A851">
              <w:rPr>
                <w:sz w:val="18"/>
                <w:szCs w:val="18"/>
              </w:rPr>
              <w:t xml:space="preserve">Capabilities, </w:t>
            </w:r>
            <w:r w:rsidRPr="5F51A851">
              <w:rPr>
                <w:sz w:val="18"/>
                <w:szCs w:val="18"/>
                <w:u w:val="single"/>
              </w:rPr>
              <w:t>Shengqi Gao</w:t>
            </w:r>
            <w:r w:rsidRPr="5F51A851">
              <w:rPr>
                <w:sz w:val="18"/>
                <w:szCs w:val="18"/>
              </w:rPr>
              <w:t xml:space="preserve">, </w:t>
            </w:r>
            <w:r w:rsidRPr="5F51A851">
              <w:rPr>
                <w:sz w:val="18"/>
                <w:szCs w:val="18"/>
                <w:u w:val="single"/>
              </w:rPr>
              <w:t>Zhuowei Miao</w:t>
            </w:r>
            <w:r w:rsidRPr="5F51A851">
              <w:rPr>
                <w:sz w:val="18"/>
                <w:szCs w:val="18"/>
              </w:rPr>
              <w:t xml:space="preserve">, </w:t>
            </w:r>
            <w:r w:rsidRPr="5F51A851">
              <w:rPr>
                <w:sz w:val="18"/>
                <w:szCs w:val="18"/>
                <w:u w:val="single"/>
              </w:rPr>
              <w:t>Yiwen Wu</w:t>
            </w:r>
            <w:r w:rsidRPr="5F51A851">
              <w:rPr>
                <w:sz w:val="18"/>
                <w:szCs w:val="18"/>
              </w:rPr>
              <w:t>, Zhaochen Li and Zhangcheng Hao</w:t>
            </w:r>
          </w:p>
        </w:tc>
        <w:tc>
          <w:tcPr>
            <w:tcW w:w="1089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056A" w14:textId="3EEA9F50" w:rsidR="00842EB5" w:rsidRPr="00824826" w:rsidRDefault="15367456" w:rsidP="00842EB5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 xml:space="preserve">(8120) Metasurface lens antenna for cryogenic applications, </w:t>
            </w:r>
            <w:r w:rsidRPr="5F51A851">
              <w:rPr>
                <w:sz w:val="18"/>
                <w:szCs w:val="18"/>
                <w:u w:val="single"/>
              </w:rPr>
              <w:t>Chong Li</w:t>
            </w:r>
            <w:r w:rsidRPr="5F51A851">
              <w:rPr>
                <w:sz w:val="18"/>
                <w:szCs w:val="18"/>
              </w:rPr>
              <w:t xml:space="preserve">, Mingyan Zhong, Yunan Jiang and </w:t>
            </w:r>
            <w:r w:rsidRPr="5F51A851">
              <w:rPr>
                <w:sz w:val="18"/>
                <w:szCs w:val="18"/>
                <w:u w:val="single"/>
              </w:rPr>
              <w:t>Qusay Al-Taai</w:t>
            </w:r>
          </w:p>
        </w:tc>
        <w:tc>
          <w:tcPr>
            <w:tcW w:w="1088" w:type="pct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850D" w14:textId="77777777" w:rsidR="00842EB5" w:rsidRPr="00824826" w:rsidRDefault="00842EB5" w:rsidP="00842EB5">
            <w:pPr>
              <w:rPr>
                <w:sz w:val="18"/>
                <w:szCs w:val="18"/>
              </w:rPr>
            </w:pPr>
          </w:p>
        </w:tc>
      </w:tr>
      <w:tr w:rsidR="003A04B6" w:rsidRPr="00824826" w14:paraId="048598E5" w14:textId="6F5F267A" w:rsidTr="00FC46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40"/>
        </w:trPr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74A49" w14:textId="4A3AC1AE" w:rsidR="003A04B6" w:rsidRPr="00824826" w:rsidRDefault="003A04B6" w:rsidP="003A04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16:10-16:30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2EC1" w14:textId="77777777" w:rsidR="003A04B6" w:rsidRDefault="003A04B6" w:rsidP="003A04B6">
            <w:r w:rsidRPr="5F51A851">
              <w:rPr>
                <w:sz w:val="18"/>
                <w:szCs w:val="18"/>
              </w:rPr>
              <w:t>(5913)</w:t>
            </w:r>
            <w:r>
              <w:tab/>
            </w:r>
            <w:r w:rsidRPr="5F51A851">
              <w:rPr>
                <w:sz w:val="18"/>
                <w:szCs w:val="18"/>
              </w:rPr>
              <w:t xml:space="preserve">Device-Oriented Design of Periodic Electromagnetic Structures via Physics-Regularized Surrogates, </w:t>
            </w:r>
            <w:r w:rsidRPr="5F51A851">
              <w:rPr>
                <w:sz w:val="18"/>
                <w:szCs w:val="18"/>
                <w:u w:val="single"/>
              </w:rPr>
              <w:t>Hanqi Feng</w:t>
            </w:r>
          </w:p>
          <w:p w14:paraId="41195525" w14:textId="44CB285E" w:rsidR="003A04B6" w:rsidRPr="00824826" w:rsidRDefault="003A04B6" w:rsidP="003A04B6">
            <w:pPr>
              <w:rPr>
                <w:color w:val="E36C0A" w:themeColor="accent6" w:themeShade="BF"/>
                <w:sz w:val="18"/>
                <w:szCs w:val="18"/>
              </w:rPr>
            </w:pP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6C1A" w14:textId="68E82C3F" w:rsidR="003A04B6" w:rsidRPr="00824826" w:rsidRDefault="003A04B6" w:rsidP="003A04B6">
            <w:pPr>
              <w:rPr>
                <w:rFonts w:eastAsiaTheme="minorEastAsia"/>
                <w:sz w:val="18"/>
                <w:szCs w:val="18"/>
                <w:lang w:eastAsia="zh-CN"/>
              </w:rPr>
            </w:pPr>
            <w:r w:rsidRPr="5F51A851">
              <w:rPr>
                <w:sz w:val="18"/>
                <w:szCs w:val="18"/>
              </w:rPr>
              <w:t xml:space="preserve">(8905) A Rotating Slow-Wave-Structure VICTS Antenna for Broadband Beam Alignment, Zhenzuo Chen, Xinyi Cheng, </w:t>
            </w:r>
            <w:r w:rsidRPr="5F51A851">
              <w:rPr>
                <w:sz w:val="18"/>
                <w:szCs w:val="18"/>
                <w:u w:val="single"/>
              </w:rPr>
              <w:t>Yang You</w:t>
            </w:r>
            <w:r w:rsidRPr="5F51A851">
              <w:rPr>
                <w:sz w:val="18"/>
                <w:szCs w:val="18"/>
              </w:rPr>
              <w:t>, Yunlong Lu, Jian Wang and Yi Wang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9590" w14:textId="2EEBB038" w:rsidR="003A04B6" w:rsidRPr="00824826" w:rsidRDefault="003A04B6" w:rsidP="003A04B6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>(1137) Imaging Collective Quantum Excitations via Terahertz Spatiotemporal Spectroscopy, T</w:t>
            </w:r>
            <w:r w:rsidRPr="5F51A851">
              <w:rPr>
                <w:sz w:val="18"/>
                <w:szCs w:val="18"/>
                <w:u w:val="single"/>
              </w:rPr>
              <w:t>aewoo Ha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FF99" w14:textId="77777777" w:rsidR="003A04B6" w:rsidRPr="00824826" w:rsidRDefault="003A04B6" w:rsidP="003A04B6">
            <w:pPr>
              <w:rPr>
                <w:sz w:val="18"/>
                <w:szCs w:val="18"/>
              </w:rPr>
            </w:pPr>
          </w:p>
        </w:tc>
      </w:tr>
      <w:tr w:rsidR="004809EF" w:rsidRPr="00824826" w14:paraId="308F96E0" w14:textId="21814C01" w:rsidTr="00FC46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14"/>
        </w:trPr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88A4" w14:textId="350F1F91" w:rsidR="004809EF" w:rsidRPr="00824826" w:rsidRDefault="004809EF" w:rsidP="004809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16:30-16:50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4F18" w14:textId="6E072342" w:rsidR="004809EF" w:rsidRPr="00824826" w:rsidRDefault="004809EF" w:rsidP="004809EF">
            <w:pPr>
              <w:rPr>
                <w:sz w:val="18"/>
                <w:szCs w:val="18"/>
              </w:rPr>
            </w:pPr>
            <w:r w:rsidRPr="09B18793">
              <w:rPr>
                <w:sz w:val="18"/>
                <w:szCs w:val="18"/>
              </w:rPr>
              <w:t xml:space="preserve">(2297) Efficient high-power terahertz source based on dual-electron beams and a grating-loaded plasma channel, Mi Tian, Shengpeng Yang, Shaomeng Wang and </w:t>
            </w:r>
            <w:r w:rsidRPr="09B18793">
              <w:rPr>
                <w:sz w:val="18"/>
                <w:szCs w:val="18"/>
                <w:u w:val="single"/>
              </w:rPr>
              <w:t>Yubin Gong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C364" w14:textId="70CA44D3" w:rsidR="004809EF" w:rsidRPr="00824826" w:rsidRDefault="004809EF" w:rsidP="004809EF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 xml:space="preserve">(5587) A Mechanically Reconfigurable Millimeter-Wave Slotted Waveguide Antenna for Wide-Angle Continuous Beam Steering, </w:t>
            </w:r>
            <w:r w:rsidRPr="5F51A851">
              <w:rPr>
                <w:sz w:val="18"/>
                <w:szCs w:val="18"/>
                <w:u w:val="single"/>
              </w:rPr>
              <w:t>Evandro Cesar Vilas Boas</w:t>
            </w:r>
            <w:r w:rsidRPr="5F51A851">
              <w:rPr>
                <w:sz w:val="18"/>
                <w:szCs w:val="18"/>
              </w:rPr>
              <w:t xml:space="preserve"> and Felipe Augusto de Figueiredo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54DE" w14:textId="2A5FF945" w:rsidR="004809EF" w:rsidRPr="00824826" w:rsidRDefault="004809EF" w:rsidP="004809EF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 xml:space="preserve">(1631) Topology Optimization for the Automated Design of THz Lens Antennas and High Q/V Resonators, Nikolas Hadjiantoni, Dou Feng, Miguel Navarro-Cía and </w:t>
            </w:r>
            <w:r w:rsidRPr="5F51A851">
              <w:rPr>
                <w:sz w:val="18"/>
                <w:szCs w:val="18"/>
                <w:u w:val="single"/>
              </w:rPr>
              <w:t>Stephen Hanham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7769" w14:textId="77777777" w:rsidR="004809EF" w:rsidRPr="00824826" w:rsidRDefault="004809EF" w:rsidP="004809EF">
            <w:pPr>
              <w:rPr>
                <w:sz w:val="18"/>
                <w:szCs w:val="18"/>
              </w:rPr>
            </w:pPr>
          </w:p>
        </w:tc>
      </w:tr>
      <w:tr w:rsidR="004809EF" w:rsidRPr="00824826" w14:paraId="31B85190" w14:textId="4EEAE810" w:rsidTr="00EF3E90"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9005C" w14:textId="2FC6664D" w:rsidR="004809EF" w:rsidRPr="00824826" w:rsidRDefault="004809EF" w:rsidP="004809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16:50-17:10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A4E28" w14:textId="342323A0" w:rsidR="004809EF" w:rsidRPr="00824826" w:rsidRDefault="004809EF" w:rsidP="004809EF">
            <w:pPr>
              <w:rPr>
                <w:color w:val="E36C0A" w:themeColor="accent6" w:themeShade="BF"/>
                <w:sz w:val="18"/>
                <w:szCs w:val="18"/>
              </w:rPr>
            </w:pPr>
            <w:r w:rsidRPr="09B18793">
              <w:rPr>
                <w:sz w:val="18"/>
                <w:szCs w:val="18"/>
              </w:rPr>
              <w:t xml:space="preserve">(5945) Study on Higher-order Mode Suspended Double Meander Slot Line Slow Wave Structure for 1 THz Traveling Wave Tube, Patibandla Anilkumar, </w:t>
            </w:r>
            <w:r w:rsidRPr="09B18793">
              <w:rPr>
                <w:sz w:val="18"/>
                <w:szCs w:val="18"/>
                <w:u w:val="single"/>
              </w:rPr>
              <w:t>Shaomeng Wang</w:t>
            </w:r>
            <w:r w:rsidRPr="09B18793">
              <w:rPr>
                <w:sz w:val="18"/>
                <w:szCs w:val="18"/>
              </w:rPr>
              <w:t>, Lixia Yang and Yubin Gong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1F91" w14:textId="652809B7" w:rsidR="004809EF" w:rsidRPr="00824826" w:rsidRDefault="004809EF" w:rsidP="004809EF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 xml:space="preserve">(883) Localization of Wireless Transmitter with Neural Network and Time-Modulated Antenna Array, </w:t>
            </w:r>
            <w:r w:rsidRPr="5F51A851">
              <w:rPr>
                <w:sz w:val="18"/>
                <w:szCs w:val="18"/>
                <w:u w:val="single"/>
              </w:rPr>
              <w:t>Grzegorz Bogdan</w:t>
            </w:r>
            <w:r w:rsidRPr="5F51A851">
              <w:rPr>
                <w:sz w:val="18"/>
                <w:szCs w:val="18"/>
              </w:rPr>
              <w:t xml:space="preserve"> and Rafał Kutnik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60DB3" w14:textId="1FA0D83C" w:rsidR="004809EF" w:rsidRPr="00824826" w:rsidRDefault="004809EF" w:rsidP="004809EF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 xml:space="preserve">(2378) Non-Hermitian THz Metaphotonics, </w:t>
            </w:r>
            <w:r w:rsidRPr="5F51A851">
              <w:rPr>
                <w:sz w:val="18"/>
                <w:szCs w:val="18"/>
                <w:u w:val="single"/>
              </w:rPr>
              <w:t>Teun-Teun Kim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7D77" w14:textId="77777777" w:rsidR="004809EF" w:rsidRPr="00824826" w:rsidRDefault="004809EF" w:rsidP="004809EF">
            <w:pPr>
              <w:rPr>
                <w:sz w:val="18"/>
                <w:szCs w:val="18"/>
              </w:rPr>
            </w:pPr>
          </w:p>
        </w:tc>
      </w:tr>
      <w:tr w:rsidR="004809EF" w:rsidRPr="00824826" w14:paraId="0B62579A" w14:textId="2D3AF4EE" w:rsidTr="00FC46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8ABA1" w14:textId="31A6BC4E" w:rsidR="004809EF" w:rsidRPr="00824826" w:rsidRDefault="004809EF" w:rsidP="004809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17:10-17:30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58FB" w14:textId="6C109AD2" w:rsidR="004809EF" w:rsidRPr="00EF3E90" w:rsidRDefault="004809EF" w:rsidP="004809EF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(9856) Efficiency Enhancement in an S-Band Axial Vircator, Domenico Conti and Patrizia Livreri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04537" w14:textId="0367ED90" w:rsidR="004809EF" w:rsidRPr="00EF3E90" w:rsidRDefault="004809EF" w:rsidP="004809EF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>(619) A 140GHz Scalable Phased Array Based on 1-D Coupled Oscillation Array, Yi Hu, Lihan Wang, Yinian Feng and Bo Zhang (</w:t>
            </w:r>
            <w:r w:rsidRPr="00EF3E90">
              <w:rPr>
                <w:sz w:val="18"/>
                <w:szCs w:val="18"/>
                <w:u w:val="single"/>
              </w:rPr>
              <w:t>Yiming Fan</w:t>
            </w:r>
            <w:r w:rsidRPr="00EF3E90">
              <w:rPr>
                <w:sz w:val="18"/>
                <w:szCs w:val="18"/>
              </w:rPr>
              <w:t>)</w:t>
            </w:r>
            <w:r w:rsidRPr="00EF3E90" w:rsidDel="004809EF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3495" w14:textId="77777777" w:rsidR="004809EF" w:rsidRPr="00824826" w:rsidRDefault="004809EF" w:rsidP="004809EF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 xml:space="preserve">(4323) 3D-printed THz devices for sensing applications, </w:t>
            </w:r>
            <w:r w:rsidRPr="5F51A851">
              <w:rPr>
                <w:sz w:val="18"/>
                <w:szCs w:val="18"/>
                <w:u w:val="single"/>
              </w:rPr>
              <w:t>SaeJune Park</w:t>
            </w:r>
          </w:p>
          <w:p w14:paraId="53AC1304" w14:textId="63C7032B" w:rsidR="004809EF" w:rsidRPr="00824826" w:rsidRDefault="004809EF" w:rsidP="004809EF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18DD" w14:textId="77777777" w:rsidR="004809EF" w:rsidRPr="00824826" w:rsidRDefault="004809EF" w:rsidP="004809EF">
            <w:pPr>
              <w:rPr>
                <w:sz w:val="18"/>
                <w:szCs w:val="18"/>
              </w:rPr>
            </w:pPr>
          </w:p>
        </w:tc>
      </w:tr>
      <w:tr w:rsidR="004809EF" w:rsidRPr="00824826" w14:paraId="1C69DA1B" w14:textId="77777777" w:rsidTr="00E263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4"/>
        </w:trPr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0FDDD6BF" w14:textId="77777777" w:rsidR="004809EF" w:rsidRPr="00824826" w:rsidRDefault="004809EF" w:rsidP="004809EF">
            <w:pPr>
              <w:jc w:val="center"/>
              <w:rPr>
                <w:sz w:val="18"/>
                <w:szCs w:val="18"/>
              </w:rPr>
            </w:pPr>
          </w:p>
          <w:p w14:paraId="296F0511" w14:textId="77777777" w:rsidR="004809EF" w:rsidRPr="00824826" w:rsidRDefault="004809EF" w:rsidP="004809EF">
            <w:pPr>
              <w:jc w:val="center"/>
              <w:rPr>
                <w:sz w:val="18"/>
                <w:szCs w:val="18"/>
              </w:rPr>
            </w:pPr>
          </w:p>
          <w:p w14:paraId="75A97CD7" w14:textId="77777777" w:rsidR="004809EF" w:rsidRPr="00824826" w:rsidRDefault="004809EF" w:rsidP="004809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14:paraId="79C1D734" w14:textId="04C08FB9" w:rsidR="004809EF" w:rsidRPr="00824826" w:rsidRDefault="004809EF" w:rsidP="004809EF">
            <w:pPr>
              <w:jc w:val="center"/>
              <w:rPr>
                <w:sz w:val="18"/>
                <w:szCs w:val="18"/>
              </w:rPr>
            </w:pPr>
            <w:r w:rsidRPr="00824826">
              <w:rPr>
                <w:b/>
                <w:bCs/>
                <w:sz w:val="28"/>
                <w:szCs w:val="28"/>
              </w:rPr>
              <w:t>Free time</w:t>
            </w:r>
          </w:p>
        </w:tc>
      </w:tr>
    </w:tbl>
    <w:p w14:paraId="68AD4457" w14:textId="558BD513" w:rsidR="008844BD" w:rsidRPr="00824826" w:rsidRDefault="008844BD">
      <w:r w:rsidRPr="00824826">
        <w:br w:type="page"/>
      </w:r>
    </w:p>
    <w:tbl>
      <w:tblPr>
        <w:tblStyle w:val="TableGrid"/>
        <w:tblW w:w="5001" w:type="pct"/>
        <w:tblLook w:val="04A0" w:firstRow="1" w:lastRow="0" w:firstColumn="1" w:lastColumn="0" w:noHBand="0" w:noVBand="1"/>
      </w:tblPr>
      <w:tblGrid>
        <w:gridCol w:w="2162"/>
        <w:gridCol w:w="3364"/>
        <w:gridCol w:w="10093"/>
      </w:tblGrid>
      <w:tr w:rsidR="00C6170A" w:rsidRPr="00824826" w14:paraId="599A1C6E" w14:textId="4BC2061F" w:rsidTr="00B74A65">
        <w:trPr>
          <w:trHeight w:val="374"/>
        </w:trPr>
        <w:tc>
          <w:tcPr>
            <w:tcW w:w="692" w:type="pct"/>
            <w:shd w:val="clear" w:color="auto" w:fill="EAF1DD" w:themeFill="accent3" w:themeFillTint="33"/>
            <w:vAlign w:val="center"/>
          </w:tcPr>
          <w:p w14:paraId="6222A2B3" w14:textId="55F7A005" w:rsidR="00C6170A" w:rsidRPr="00824826" w:rsidRDefault="00C6170A" w:rsidP="007D521B">
            <w:pPr>
              <w:jc w:val="center"/>
              <w:rPr>
                <w:b/>
                <w:bCs/>
                <w:sz w:val="28"/>
                <w:szCs w:val="28"/>
              </w:rPr>
            </w:pPr>
            <w:r w:rsidRPr="00824826">
              <w:rPr>
                <w:b/>
                <w:bCs/>
                <w:sz w:val="28"/>
                <w:szCs w:val="28"/>
              </w:rPr>
              <w:lastRenderedPageBreak/>
              <w:t>Day 3</w:t>
            </w:r>
            <w:r w:rsidR="00F50115" w:rsidRPr="00824826">
              <w:rPr>
                <w:b/>
                <w:bCs/>
                <w:sz w:val="28"/>
                <w:szCs w:val="28"/>
              </w:rPr>
              <w:t>: 25 Aug</w:t>
            </w:r>
          </w:p>
        </w:tc>
        <w:tc>
          <w:tcPr>
            <w:tcW w:w="4308" w:type="pct"/>
            <w:gridSpan w:val="2"/>
            <w:shd w:val="clear" w:color="auto" w:fill="EAF1DD" w:themeFill="accent3" w:themeFillTint="33"/>
          </w:tcPr>
          <w:p w14:paraId="6D71BCD5" w14:textId="2CDD0A0B" w:rsidR="00C6170A" w:rsidRPr="00824826" w:rsidRDefault="00760612" w:rsidP="00473D8B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Edgbaston Park Hotel</w:t>
            </w:r>
            <w:r w:rsidR="00C6170A" w:rsidRPr="00824826">
              <w:rPr>
                <w:b/>
                <w:bCs/>
                <w:sz w:val="28"/>
                <w:szCs w:val="28"/>
              </w:rPr>
              <w:t>, University of Birmingham</w:t>
            </w:r>
          </w:p>
        </w:tc>
      </w:tr>
      <w:tr w:rsidR="4A6A455E" w14:paraId="25D23E80" w14:textId="77777777" w:rsidTr="00EF3E90">
        <w:trPr>
          <w:trHeight w:val="374"/>
        </w:trPr>
        <w:tc>
          <w:tcPr>
            <w:tcW w:w="2162" w:type="dxa"/>
            <w:shd w:val="clear" w:color="auto" w:fill="002060"/>
            <w:vAlign w:val="center"/>
          </w:tcPr>
          <w:p w14:paraId="64E8AA56" w14:textId="45114DC2" w:rsidR="4A6A455E" w:rsidRPr="00EF3E90" w:rsidRDefault="4A6A455E" w:rsidP="00FF0EC6">
            <w:pPr>
              <w:jc w:val="center"/>
            </w:pPr>
            <w:r w:rsidRPr="00EF3E90">
              <w:t>8:00 – 1</w:t>
            </w:r>
            <w:r w:rsidR="00FF0EC6" w:rsidRPr="00EF3E90">
              <w:t>3</w:t>
            </w:r>
            <w:r w:rsidRPr="00EF3E90">
              <w:t>:00</w:t>
            </w:r>
          </w:p>
        </w:tc>
        <w:tc>
          <w:tcPr>
            <w:tcW w:w="13457" w:type="dxa"/>
            <w:gridSpan w:val="2"/>
            <w:shd w:val="clear" w:color="auto" w:fill="002060"/>
            <w:vAlign w:val="center"/>
          </w:tcPr>
          <w:p w14:paraId="3C767421" w14:textId="39D0CE97" w:rsidR="4A6A455E" w:rsidRPr="00EF3E90" w:rsidRDefault="4A6A455E" w:rsidP="00FF0EC6">
            <w:r w:rsidRPr="00EF3E90">
              <w:t>Registration (by the main entrance)</w:t>
            </w:r>
          </w:p>
        </w:tc>
      </w:tr>
      <w:tr w:rsidR="00C6170A" w:rsidRPr="00824826" w14:paraId="1405AFCF" w14:textId="3F6634F6" w:rsidTr="5F51A851">
        <w:trPr>
          <w:trHeight w:val="374"/>
        </w:trPr>
        <w:tc>
          <w:tcPr>
            <w:tcW w:w="692" w:type="pct"/>
            <w:shd w:val="clear" w:color="auto" w:fill="002060"/>
            <w:vAlign w:val="center"/>
          </w:tcPr>
          <w:p w14:paraId="3D095E7B" w14:textId="0D9707D5" w:rsidR="00C6170A" w:rsidRPr="00824826" w:rsidRDefault="00510FDA" w:rsidP="00AE3174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8</w:t>
            </w:r>
            <w:r w:rsidR="00C6170A" w:rsidRPr="00824826">
              <w:rPr>
                <w:color w:val="FFFFFF" w:themeColor="background1"/>
              </w:rPr>
              <w:t>:</w:t>
            </w:r>
            <w:r w:rsidR="00FD0030">
              <w:rPr>
                <w:color w:val="FFFFFF" w:themeColor="background1"/>
              </w:rPr>
              <w:t>3</w:t>
            </w:r>
            <w:r w:rsidR="00C6170A" w:rsidRPr="00824826">
              <w:rPr>
                <w:color w:val="FFFFFF" w:themeColor="background1"/>
              </w:rPr>
              <w:t>0</w:t>
            </w:r>
            <w:r w:rsidR="00C6170A" w:rsidRPr="00824826">
              <w:rPr>
                <w:bCs/>
                <w:color w:val="FFFFFF" w:themeColor="background1"/>
              </w:rPr>
              <w:t>-</w:t>
            </w:r>
            <w:r>
              <w:rPr>
                <w:bCs/>
                <w:color w:val="FFFFFF" w:themeColor="background1"/>
              </w:rPr>
              <w:t>9</w:t>
            </w:r>
            <w:r w:rsidR="00C6170A" w:rsidRPr="00824826">
              <w:rPr>
                <w:color w:val="FFFFFF" w:themeColor="background1"/>
              </w:rPr>
              <w:t>:</w:t>
            </w:r>
            <w:r w:rsidR="00FD0030">
              <w:rPr>
                <w:color w:val="FFFFFF" w:themeColor="background1"/>
              </w:rPr>
              <w:t>5</w:t>
            </w:r>
            <w:r w:rsidR="00C6170A" w:rsidRPr="00824826">
              <w:rPr>
                <w:color w:val="FFFFFF" w:themeColor="background1"/>
              </w:rPr>
              <w:t>0</w:t>
            </w:r>
          </w:p>
        </w:tc>
        <w:tc>
          <w:tcPr>
            <w:tcW w:w="4308" w:type="pct"/>
            <w:gridSpan w:val="2"/>
            <w:shd w:val="clear" w:color="auto" w:fill="002060"/>
          </w:tcPr>
          <w:p w14:paraId="4F0A8554" w14:textId="2B388555" w:rsidR="00C6170A" w:rsidRPr="00824826" w:rsidRDefault="55160481" w:rsidP="2B61171B">
            <w:pPr>
              <w:spacing w:line="259" w:lineRule="auto"/>
              <w:rPr>
                <w:b/>
                <w:bCs/>
                <w:color w:val="FFFFFF" w:themeColor="background1"/>
              </w:rPr>
            </w:pPr>
            <w:r w:rsidRPr="2B61171B">
              <w:rPr>
                <w:color w:val="FFFFFF" w:themeColor="background1"/>
              </w:rPr>
              <w:t xml:space="preserve">Keynote 3 &amp; 4 </w:t>
            </w:r>
            <w:r w:rsidR="004D5732">
              <w:rPr>
                <w:color w:val="FFFFFF" w:themeColor="background1"/>
              </w:rPr>
              <w:t>(</w:t>
            </w:r>
            <w:r w:rsidR="3FCE205B" w:rsidRPr="2B61171B">
              <w:rPr>
                <w:color w:val="FFFFFF" w:themeColor="background1"/>
              </w:rPr>
              <w:t>Fry Suite</w:t>
            </w:r>
            <w:r w:rsidR="004D5732">
              <w:rPr>
                <w:color w:val="FFFFFF" w:themeColor="background1"/>
              </w:rPr>
              <w:t>)</w:t>
            </w:r>
            <w:r w:rsidR="00A809BC">
              <w:rPr>
                <w:color w:val="FFFFFF" w:themeColor="background1"/>
              </w:rPr>
              <w:t>, Chaired by Yi Wang</w:t>
            </w:r>
          </w:p>
        </w:tc>
      </w:tr>
      <w:tr w:rsidR="00C6170A" w:rsidRPr="00824826" w14:paraId="6A328BCA" w14:textId="61A9B7B0" w:rsidTr="001D1640">
        <w:trPr>
          <w:trHeight w:val="374"/>
        </w:trPr>
        <w:tc>
          <w:tcPr>
            <w:tcW w:w="692" w:type="pct"/>
            <w:vAlign w:val="center"/>
          </w:tcPr>
          <w:p w14:paraId="74BDF3EC" w14:textId="681EBAC9" w:rsidR="00C6170A" w:rsidRPr="00824826" w:rsidRDefault="00510FDA" w:rsidP="00AE31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C6170A" w:rsidRPr="00824826">
              <w:rPr>
                <w:sz w:val="18"/>
                <w:szCs w:val="18"/>
              </w:rPr>
              <w:t>:</w:t>
            </w:r>
            <w:r w:rsidR="00FD0030">
              <w:rPr>
                <w:sz w:val="18"/>
                <w:szCs w:val="18"/>
              </w:rPr>
              <w:t>3</w:t>
            </w:r>
            <w:r w:rsidR="00C6170A" w:rsidRPr="00824826">
              <w:rPr>
                <w:sz w:val="18"/>
                <w:szCs w:val="18"/>
              </w:rPr>
              <w:t>0-</w:t>
            </w:r>
            <w:r w:rsidR="00FD0030">
              <w:rPr>
                <w:sz w:val="18"/>
                <w:szCs w:val="18"/>
              </w:rPr>
              <w:t>9</w:t>
            </w:r>
            <w:r w:rsidR="00C6170A" w:rsidRPr="00824826">
              <w:rPr>
                <w:sz w:val="18"/>
                <w:szCs w:val="18"/>
              </w:rPr>
              <w:t>:</w:t>
            </w:r>
            <w:r w:rsidR="00FD0030">
              <w:rPr>
                <w:sz w:val="18"/>
                <w:szCs w:val="18"/>
              </w:rPr>
              <w:t>1</w:t>
            </w:r>
            <w:r w:rsidR="00C6170A" w:rsidRPr="00824826">
              <w:rPr>
                <w:sz w:val="18"/>
                <w:szCs w:val="18"/>
              </w:rPr>
              <w:t>0</w:t>
            </w:r>
          </w:p>
        </w:tc>
        <w:tc>
          <w:tcPr>
            <w:tcW w:w="1077" w:type="pct"/>
            <w:vAlign w:val="center"/>
          </w:tcPr>
          <w:p w14:paraId="698C6429" w14:textId="5711655F" w:rsidR="00C6170A" w:rsidRPr="00824826" w:rsidRDefault="00C6170A" w:rsidP="00B64CAD">
            <w:pPr>
              <w:rPr>
                <w:b/>
                <w:bCs/>
                <w:sz w:val="18"/>
                <w:szCs w:val="18"/>
              </w:rPr>
            </w:pPr>
            <w:r w:rsidRPr="00824826">
              <w:rPr>
                <w:b/>
                <w:bCs/>
                <w:sz w:val="18"/>
                <w:szCs w:val="18"/>
              </w:rPr>
              <w:t>Keynote 3</w:t>
            </w:r>
          </w:p>
        </w:tc>
        <w:tc>
          <w:tcPr>
            <w:tcW w:w="3231" w:type="pct"/>
            <w:vAlign w:val="center"/>
          </w:tcPr>
          <w:p w14:paraId="46F8C26A" w14:textId="387CBBA5" w:rsidR="00C6170A" w:rsidRPr="00701610" w:rsidRDefault="00C6170A" w:rsidP="00B64CAD">
            <w:pPr>
              <w:rPr>
                <w:b/>
                <w:bCs/>
                <w:sz w:val="18"/>
                <w:szCs w:val="18"/>
              </w:rPr>
            </w:pPr>
            <w:r w:rsidRPr="00701610">
              <w:rPr>
                <w:b/>
                <w:bCs/>
                <w:sz w:val="18"/>
                <w:szCs w:val="18"/>
              </w:rPr>
              <w:t>Wei Hong</w:t>
            </w:r>
          </w:p>
        </w:tc>
      </w:tr>
      <w:tr w:rsidR="00C6170A" w:rsidRPr="00824826" w14:paraId="0E9D35E3" w14:textId="5047306D" w:rsidTr="001D1640">
        <w:trPr>
          <w:trHeight w:val="374"/>
        </w:trPr>
        <w:tc>
          <w:tcPr>
            <w:tcW w:w="692" w:type="pct"/>
            <w:vAlign w:val="center"/>
          </w:tcPr>
          <w:p w14:paraId="3029A74A" w14:textId="15ED00BA" w:rsidR="00C6170A" w:rsidRPr="00824826" w:rsidRDefault="00FD0030" w:rsidP="00AE31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6170A" w:rsidRPr="00824826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1</w:t>
            </w:r>
            <w:r w:rsidR="00C6170A" w:rsidRPr="00824826">
              <w:rPr>
                <w:sz w:val="18"/>
                <w:szCs w:val="18"/>
              </w:rPr>
              <w:t>0-</w:t>
            </w:r>
            <w:r>
              <w:rPr>
                <w:sz w:val="18"/>
                <w:szCs w:val="18"/>
              </w:rPr>
              <w:t>9</w:t>
            </w:r>
            <w:r w:rsidR="00C6170A" w:rsidRPr="00824826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5</w:t>
            </w:r>
            <w:r w:rsidR="00C6170A" w:rsidRPr="00824826">
              <w:rPr>
                <w:sz w:val="18"/>
                <w:szCs w:val="18"/>
              </w:rPr>
              <w:t>0</w:t>
            </w:r>
          </w:p>
        </w:tc>
        <w:tc>
          <w:tcPr>
            <w:tcW w:w="1077" w:type="pct"/>
            <w:vAlign w:val="center"/>
          </w:tcPr>
          <w:p w14:paraId="10E0042E" w14:textId="71FBA6A6" w:rsidR="00C6170A" w:rsidRPr="00824826" w:rsidRDefault="00C6170A" w:rsidP="00B64CAD">
            <w:pPr>
              <w:rPr>
                <w:b/>
                <w:bCs/>
                <w:sz w:val="18"/>
                <w:szCs w:val="18"/>
              </w:rPr>
            </w:pPr>
            <w:r w:rsidRPr="00824826">
              <w:rPr>
                <w:b/>
                <w:bCs/>
                <w:sz w:val="18"/>
                <w:szCs w:val="18"/>
              </w:rPr>
              <w:t>Keynote 4</w:t>
            </w:r>
          </w:p>
        </w:tc>
        <w:tc>
          <w:tcPr>
            <w:tcW w:w="3231" w:type="pct"/>
            <w:vAlign w:val="center"/>
          </w:tcPr>
          <w:p w14:paraId="5619B038" w14:textId="77706FEC" w:rsidR="00C6170A" w:rsidRPr="00701610" w:rsidRDefault="00C6170A" w:rsidP="00B64CAD">
            <w:pPr>
              <w:rPr>
                <w:b/>
                <w:bCs/>
                <w:sz w:val="18"/>
                <w:szCs w:val="18"/>
              </w:rPr>
            </w:pPr>
            <w:r w:rsidRPr="00701610">
              <w:rPr>
                <w:b/>
                <w:bCs/>
                <w:sz w:val="18"/>
                <w:szCs w:val="18"/>
              </w:rPr>
              <w:t>Sana Salous</w:t>
            </w:r>
          </w:p>
        </w:tc>
      </w:tr>
      <w:tr w:rsidR="00C6170A" w:rsidRPr="00824826" w14:paraId="037BF3E8" w14:textId="328A4064" w:rsidTr="004D5732">
        <w:trPr>
          <w:trHeight w:val="374"/>
        </w:trPr>
        <w:tc>
          <w:tcPr>
            <w:tcW w:w="692" w:type="pct"/>
            <w:shd w:val="clear" w:color="auto" w:fill="B6DDE8" w:themeFill="accent5" w:themeFillTint="66"/>
            <w:vAlign w:val="center"/>
          </w:tcPr>
          <w:p w14:paraId="4028EB74" w14:textId="2405DBC3" w:rsidR="00C6170A" w:rsidRPr="00824826" w:rsidRDefault="00510FDA" w:rsidP="00AE31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C6170A" w:rsidRPr="00824826">
              <w:rPr>
                <w:sz w:val="18"/>
                <w:szCs w:val="18"/>
              </w:rPr>
              <w:t>:</w:t>
            </w:r>
            <w:r w:rsidR="00FD0030">
              <w:rPr>
                <w:sz w:val="18"/>
                <w:szCs w:val="18"/>
              </w:rPr>
              <w:t>5</w:t>
            </w:r>
            <w:r w:rsidR="00C6170A" w:rsidRPr="00824826">
              <w:rPr>
                <w:sz w:val="18"/>
                <w:szCs w:val="18"/>
              </w:rPr>
              <w:t>0-</w:t>
            </w:r>
            <w:r w:rsidR="00FD0030">
              <w:rPr>
                <w:sz w:val="18"/>
                <w:szCs w:val="18"/>
              </w:rPr>
              <w:t>10</w:t>
            </w:r>
            <w:r w:rsidR="00F50115" w:rsidRPr="00824826">
              <w:rPr>
                <w:sz w:val="18"/>
                <w:szCs w:val="18"/>
              </w:rPr>
              <w:t>:</w:t>
            </w:r>
            <w:r w:rsidR="00FD0030">
              <w:rPr>
                <w:sz w:val="18"/>
                <w:szCs w:val="18"/>
              </w:rPr>
              <w:t>1</w:t>
            </w:r>
            <w:r w:rsidR="00F50115" w:rsidRPr="00824826">
              <w:rPr>
                <w:sz w:val="18"/>
                <w:szCs w:val="18"/>
              </w:rPr>
              <w:t>0</w:t>
            </w:r>
          </w:p>
        </w:tc>
        <w:tc>
          <w:tcPr>
            <w:tcW w:w="4308" w:type="pct"/>
            <w:gridSpan w:val="2"/>
            <w:shd w:val="clear" w:color="auto" w:fill="B6DDE8" w:themeFill="accent5" w:themeFillTint="66"/>
            <w:vAlign w:val="center"/>
          </w:tcPr>
          <w:p w14:paraId="7CD51351" w14:textId="1FC5CF02" w:rsidR="00C6170A" w:rsidRPr="00824826" w:rsidRDefault="00C6170A" w:rsidP="00B64CAD">
            <w:pPr>
              <w:rPr>
                <w:b/>
                <w:bCs/>
                <w:sz w:val="18"/>
                <w:szCs w:val="18"/>
              </w:rPr>
            </w:pPr>
            <w:r w:rsidRPr="00824826">
              <w:rPr>
                <w:b/>
                <w:bCs/>
                <w:sz w:val="18"/>
                <w:szCs w:val="18"/>
              </w:rPr>
              <w:t xml:space="preserve">Coffee break </w:t>
            </w:r>
            <w:r w:rsidR="004D5732">
              <w:rPr>
                <w:b/>
                <w:bCs/>
                <w:sz w:val="18"/>
                <w:szCs w:val="18"/>
              </w:rPr>
              <w:t>(</w:t>
            </w:r>
            <w:r w:rsidR="00FD0030">
              <w:rPr>
                <w:b/>
                <w:bCs/>
                <w:sz w:val="18"/>
                <w:szCs w:val="18"/>
              </w:rPr>
              <w:t xml:space="preserve">Fry lounge </w:t>
            </w:r>
            <w:r w:rsidR="00EA5CB2">
              <w:rPr>
                <w:b/>
                <w:bCs/>
                <w:sz w:val="18"/>
                <w:szCs w:val="18"/>
              </w:rPr>
              <w:t>+</w:t>
            </w:r>
            <w:r w:rsidR="00FD0030">
              <w:rPr>
                <w:b/>
                <w:bCs/>
                <w:sz w:val="18"/>
                <w:szCs w:val="18"/>
              </w:rPr>
              <w:t xml:space="preserve"> </w:t>
            </w:r>
            <w:r w:rsidR="005A78C2">
              <w:rPr>
                <w:b/>
                <w:bCs/>
                <w:sz w:val="18"/>
                <w:szCs w:val="18"/>
              </w:rPr>
              <w:t>Upstairs</w:t>
            </w:r>
            <w:r w:rsidR="004D5732">
              <w:rPr>
                <w:b/>
                <w:bCs/>
                <w:sz w:val="18"/>
                <w:szCs w:val="18"/>
              </w:rPr>
              <w:t>)</w:t>
            </w:r>
          </w:p>
        </w:tc>
      </w:tr>
    </w:tbl>
    <w:tbl>
      <w:tblPr>
        <w:tblStyle w:val="TableGrid"/>
        <w:tblW w:w="5003" w:type="pct"/>
        <w:tblLayout w:type="fixed"/>
        <w:tblLook w:val="04A0" w:firstRow="1" w:lastRow="0" w:firstColumn="1" w:lastColumn="0" w:noHBand="0" w:noVBand="1"/>
      </w:tblPr>
      <w:tblGrid>
        <w:gridCol w:w="2094"/>
        <w:gridCol w:w="3400"/>
        <w:gridCol w:w="3403"/>
        <w:gridCol w:w="3381"/>
        <w:gridCol w:w="3347"/>
      </w:tblGrid>
      <w:tr w:rsidR="00C779E2" w:rsidRPr="00824826" w14:paraId="68AF30E1" w14:textId="77777777" w:rsidTr="004D5732">
        <w:trPr>
          <w:trHeight w:val="323"/>
        </w:trPr>
        <w:tc>
          <w:tcPr>
            <w:tcW w:w="670" w:type="pct"/>
            <w:shd w:val="clear" w:color="auto" w:fill="EAF1DD" w:themeFill="accent3" w:themeFillTint="33"/>
            <w:vAlign w:val="center"/>
          </w:tcPr>
          <w:p w14:paraId="1FC60658" w14:textId="77777777" w:rsidR="00C779E2" w:rsidRPr="00C779E2" w:rsidRDefault="00C779E2" w:rsidP="00EA5CB2">
            <w:pPr>
              <w:jc w:val="center"/>
              <w:rPr>
                <w:b/>
                <w:color w:val="000000" w:themeColor="text1"/>
              </w:rPr>
            </w:pPr>
            <w:r w:rsidRPr="00C779E2">
              <w:rPr>
                <w:b/>
                <w:color w:val="000000" w:themeColor="text1"/>
              </w:rPr>
              <w:t>Room</w:t>
            </w:r>
          </w:p>
        </w:tc>
        <w:tc>
          <w:tcPr>
            <w:tcW w:w="1088" w:type="pct"/>
            <w:shd w:val="clear" w:color="auto" w:fill="EAF1DD" w:themeFill="accent3" w:themeFillTint="33"/>
            <w:vAlign w:val="center"/>
          </w:tcPr>
          <w:p w14:paraId="0AEE2D06" w14:textId="2779D426" w:rsidR="00C779E2" w:rsidRPr="004222F9" w:rsidRDefault="00C779E2" w:rsidP="00EA5CB2">
            <w:pPr>
              <w:jc w:val="center"/>
              <w:rPr>
                <w:b/>
                <w:bCs/>
                <w:color w:val="000000" w:themeColor="text1"/>
              </w:rPr>
            </w:pPr>
            <w:r w:rsidRPr="004222F9">
              <w:rPr>
                <w:b/>
                <w:color w:val="000000" w:themeColor="text1"/>
              </w:rPr>
              <w:t>Corelli</w:t>
            </w:r>
          </w:p>
        </w:tc>
        <w:tc>
          <w:tcPr>
            <w:tcW w:w="1089" w:type="pct"/>
            <w:shd w:val="clear" w:color="auto" w:fill="EAF1DD" w:themeFill="accent3" w:themeFillTint="33"/>
            <w:vAlign w:val="center"/>
          </w:tcPr>
          <w:p w14:paraId="6E41FB7F" w14:textId="4C482EC7" w:rsidR="00C779E2" w:rsidRPr="004222F9" w:rsidRDefault="00C779E2" w:rsidP="00EA5CB2">
            <w:pPr>
              <w:jc w:val="center"/>
              <w:rPr>
                <w:b/>
                <w:bCs/>
                <w:color w:val="000000" w:themeColor="text1"/>
              </w:rPr>
            </w:pPr>
            <w:r w:rsidRPr="004222F9">
              <w:rPr>
                <w:b/>
                <w:bCs/>
                <w:color w:val="000000" w:themeColor="text1"/>
              </w:rPr>
              <w:t>Fry Suite</w:t>
            </w:r>
          </w:p>
        </w:tc>
        <w:tc>
          <w:tcPr>
            <w:tcW w:w="1082" w:type="pct"/>
            <w:shd w:val="clear" w:color="auto" w:fill="EAF1DD" w:themeFill="accent3" w:themeFillTint="33"/>
            <w:vAlign w:val="center"/>
          </w:tcPr>
          <w:p w14:paraId="745A1971" w14:textId="5220C87A" w:rsidR="00C779E2" w:rsidRPr="004222F9" w:rsidRDefault="00C779E2" w:rsidP="00EA5CB2">
            <w:pPr>
              <w:jc w:val="center"/>
              <w:rPr>
                <w:b/>
                <w:bCs/>
                <w:color w:val="000000" w:themeColor="text1"/>
              </w:rPr>
            </w:pPr>
            <w:r w:rsidRPr="004222F9">
              <w:rPr>
                <w:b/>
                <w:bCs/>
                <w:color w:val="000000" w:themeColor="text1"/>
              </w:rPr>
              <w:t>Lodge</w:t>
            </w:r>
          </w:p>
        </w:tc>
        <w:tc>
          <w:tcPr>
            <w:tcW w:w="1071" w:type="pct"/>
            <w:shd w:val="clear" w:color="auto" w:fill="EAF1DD" w:themeFill="accent3" w:themeFillTint="33"/>
            <w:vAlign w:val="center"/>
          </w:tcPr>
          <w:p w14:paraId="3F8EE9E1" w14:textId="7C717173" w:rsidR="00C779E2" w:rsidRPr="004222F9" w:rsidRDefault="00C779E2" w:rsidP="00EA5CB2">
            <w:pPr>
              <w:jc w:val="center"/>
              <w:rPr>
                <w:b/>
                <w:bCs/>
                <w:color w:val="000000" w:themeColor="text1"/>
              </w:rPr>
            </w:pPr>
            <w:r w:rsidRPr="004222F9">
              <w:rPr>
                <w:b/>
                <w:bCs/>
                <w:color w:val="000000" w:themeColor="text1"/>
              </w:rPr>
              <w:t>Pevsner</w:t>
            </w:r>
          </w:p>
        </w:tc>
      </w:tr>
    </w:tbl>
    <w:tbl>
      <w:tblPr>
        <w:tblStyle w:val="TableGrid"/>
        <w:tblW w:w="5001" w:type="pct"/>
        <w:tblLook w:val="04A0" w:firstRow="1" w:lastRow="0" w:firstColumn="1" w:lastColumn="0" w:noHBand="0" w:noVBand="1"/>
      </w:tblPr>
      <w:tblGrid>
        <w:gridCol w:w="2163"/>
        <w:gridCol w:w="3364"/>
        <w:gridCol w:w="3364"/>
        <w:gridCol w:w="3364"/>
        <w:gridCol w:w="3364"/>
      </w:tblGrid>
      <w:tr w:rsidR="00850608" w:rsidRPr="00824826" w14:paraId="2A7659E0" w14:textId="15530636">
        <w:tc>
          <w:tcPr>
            <w:tcW w:w="692" w:type="pct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4548C6D9" w14:textId="7D60FA1D" w:rsidR="00850608" w:rsidRPr="00824826" w:rsidRDefault="00850608" w:rsidP="00EA5CB2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10</w:t>
            </w:r>
            <w:r w:rsidRPr="00824826">
              <w:rPr>
                <w:color w:val="FFFFFF" w:themeColor="background1"/>
              </w:rPr>
              <w:t>:</w:t>
            </w:r>
            <w:r>
              <w:rPr>
                <w:color w:val="FFFFFF" w:themeColor="background1"/>
              </w:rPr>
              <w:t>1</w:t>
            </w:r>
            <w:r w:rsidRPr="00824826">
              <w:rPr>
                <w:color w:val="FFFFFF" w:themeColor="background1"/>
              </w:rPr>
              <w:t>0-1</w:t>
            </w:r>
            <w:r>
              <w:rPr>
                <w:color w:val="FFFFFF" w:themeColor="background1"/>
              </w:rPr>
              <w:t>1</w:t>
            </w:r>
            <w:r w:rsidRPr="00824826">
              <w:rPr>
                <w:color w:val="FFFFFF" w:themeColor="background1"/>
              </w:rPr>
              <w:t>:</w:t>
            </w:r>
            <w:r>
              <w:rPr>
                <w:color w:val="FFFFFF" w:themeColor="background1"/>
              </w:rPr>
              <w:t>5</w:t>
            </w:r>
            <w:r w:rsidRPr="00824826">
              <w:rPr>
                <w:color w:val="FFFFFF" w:themeColor="background1"/>
              </w:rPr>
              <w:t>0</w:t>
            </w:r>
          </w:p>
        </w:tc>
        <w:tc>
          <w:tcPr>
            <w:tcW w:w="10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3BB85B4A" w14:textId="16239905" w:rsidR="00850608" w:rsidRPr="00824826" w:rsidRDefault="00850608" w:rsidP="00EA5CB2">
            <w:pPr>
              <w:spacing w:line="259" w:lineRule="auto"/>
              <w:jc w:val="center"/>
              <w:rPr>
                <w:b/>
                <w:bCs/>
                <w:color w:val="FFFFFF" w:themeColor="background1"/>
              </w:rPr>
            </w:pPr>
            <w:r w:rsidRPr="5F51A851">
              <w:rPr>
                <w:b/>
                <w:bCs/>
                <w:color w:val="FFFFFF" w:themeColor="background1"/>
              </w:rPr>
              <w:t>S11 (CS-5) Recent Advances in Metamaterial &amp; Metasurface-Based Antennas &amp; Devices from M</w:t>
            </w:r>
            <w:r>
              <w:rPr>
                <w:b/>
                <w:bCs/>
                <w:color w:val="FFFFFF" w:themeColor="background1"/>
              </w:rPr>
              <w:t>m-</w:t>
            </w:r>
            <w:r w:rsidRPr="5F51A851">
              <w:rPr>
                <w:b/>
                <w:bCs/>
                <w:color w:val="FFFFFF" w:themeColor="background1"/>
              </w:rPr>
              <w:t xml:space="preserve"> to T</w:t>
            </w:r>
            <w:r>
              <w:rPr>
                <w:b/>
                <w:bCs/>
                <w:color w:val="FFFFFF" w:themeColor="background1"/>
              </w:rPr>
              <w:t>Hz</w:t>
            </w:r>
            <w:r w:rsidRPr="5F51A851">
              <w:rPr>
                <w:b/>
                <w:bCs/>
                <w:color w:val="FFFFFF" w:themeColor="background1"/>
              </w:rPr>
              <w:t xml:space="preserve"> Band</w:t>
            </w:r>
          </w:p>
        </w:tc>
        <w:tc>
          <w:tcPr>
            <w:tcW w:w="10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2A92F4EF" w14:textId="56126D7F" w:rsidR="00850608" w:rsidRPr="00824826" w:rsidRDefault="00850608" w:rsidP="00EA5CB2">
            <w:pPr>
              <w:jc w:val="center"/>
              <w:rPr>
                <w:b/>
                <w:bCs/>
                <w:color w:val="FFFFFF" w:themeColor="background1"/>
              </w:rPr>
            </w:pPr>
            <w:r w:rsidRPr="00824826">
              <w:rPr>
                <w:b/>
                <w:bCs/>
                <w:color w:val="FFFFFF" w:themeColor="background1"/>
              </w:rPr>
              <w:t>S12 (CS-6) MMIC &amp; IC Packages</w:t>
            </w:r>
          </w:p>
        </w:tc>
        <w:tc>
          <w:tcPr>
            <w:tcW w:w="10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62CB4080" w14:textId="3AADF506" w:rsidR="00850608" w:rsidRPr="00824826" w:rsidRDefault="00850608" w:rsidP="00EA5CB2">
            <w:pPr>
              <w:jc w:val="center"/>
              <w:rPr>
                <w:b/>
                <w:bCs/>
                <w:color w:val="FFFFFF" w:themeColor="background1"/>
              </w:rPr>
            </w:pPr>
            <w:r w:rsidRPr="00824826">
              <w:rPr>
                <w:b/>
                <w:bCs/>
                <w:color w:val="FFFFFF" w:themeColor="background1"/>
              </w:rPr>
              <w:t xml:space="preserve">S13 Sensors and Systems for </w:t>
            </w:r>
            <w:r>
              <w:rPr>
                <w:b/>
                <w:bCs/>
                <w:color w:val="FFFFFF" w:themeColor="background1"/>
              </w:rPr>
              <w:t>I</w:t>
            </w:r>
            <w:r w:rsidRPr="00824826">
              <w:rPr>
                <w:b/>
                <w:bCs/>
                <w:color w:val="FFFFFF" w:themeColor="background1"/>
              </w:rPr>
              <w:t xml:space="preserve">ndustrial </w:t>
            </w:r>
            <w:r>
              <w:rPr>
                <w:b/>
                <w:bCs/>
                <w:color w:val="FFFFFF" w:themeColor="background1"/>
              </w:rPr>
              <w:t>A</w:t>
            </w:r>
            <w:r w:rsidRPr="00824826">
              <w:rPr>
                <w:b/>
                <w:bCs/>
                <w:color w:val="FFFFFF" w:themeColor="background1"/>
              </w:rPr>
              <w:t>pplications</w:t>
            </w:r>
          </w:p>
        </w:tc>
        <w:tc>
          <w:tcPr>
            <w:tcW w:w="10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2D21FBCB" w14:textId="414299AF" w:rsidR="00850608" w:rsidRPr="00824826" w:rsidRDefault="00850608" w:rsidP="00EA5CB2">
            <w:pPr>
              <w:jc w:val="center"/>
              <w:rPr>
                <w:b/>
                <w:bCs/>
                <w:color w:val="FFFFFF" w:themeColor="background1"/>
              </w:rPr>
            </w:pPr>
            <w:r w:rsidRPr="00824826">
              <w:rPr>
                <w:b/>
                <w:bCs/>
                <w:color w:val="FFFFFF" w:themeColor="background1"/>
              </w:rPr>
              <w:t>S14 (CS-7) Biomedical and Healthcare Applications</w:t>
            </w:r>
          </w:p>
        </w:tc>
      </w:tr>
      <w:tr w:rsidR="00850608" w14:paraId="4DE0822A" w14:textId="77777777">
        <w:trPr>
          <w:trHeight w:val="300"/>
        </w:trPr>
        <w:tc>
          <w:tcPr>
            <w:tcW w:w="692" w:type="pct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05085130" w14:textId="2C54A8AC" w:rsidR="00850608" w:rsidRDefault="00850608" w:rsidP="00EA5CB2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0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40C5F367" w14:textId="1BFF7FEC" w:rsidR="00850608" w:rsidRDefault="00850608" w:rsidP="00EA5CB2">
            <w:pPr>
              <w:spacing w:line="259" w:lineRule="auto"/>
              <w:jc w:val="center"/>
              <w:rPr>
                <w:color w:val="FFFFFF" w:themeColor="background1"/>
                <w:sz w:val="18"/>
                <w:szCs w:val="18"/>
              </w:rPr>
            </w:pPr>
            <w:r w:rsidRPr="5F51A851">
              <w:rPr>
                <w:color w:val="FFFF00"/>
                <w:sz w:val="18"/>
                <w:szCs w:val="18"/>
              </w:rPr>
              <w:t>Chairs: Mustafa K. Taher Al-Nuaimi / Shaker Alkaraki</w:t>
            </w:r>
          </w:p>
        </w:tc>
        <w:tc>
          <w:tcPr>
            <w:tcW w:w="10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281EB0A5" w14:textId="6B06B415" w:rsidR="00850608" w:rsidRDefault="00850608" w:rsidP="00EA5CB2">
            <w:pPr>
              <w:spacing w:line="259" w:lineRule="auto"/>
              <w:jc w:val="center"/>
              <w:rPr>
                <w:color w:val="FFFFFF" w:themeColor="background1"/>
                <w:sz w:val="18"/>
                <w:szCs w:val="18"/>
              </w:rPr>
            </w:pPr>
            <w:r w:rsidRPr="5F51A851">
              <w:rPr>
                <w:color w:val="FFFFFF" w:themeColor="background1"/>
                <w:sz w:val="18"/>
                <w:szCs w:val="18"/>
              </w:rPr>
              <w:t>Chairs: Alex Koala / Jianfeng Qian</w:t>
            </w:r>
          </w:p>
        </w:tc>
        <w:tc>
          <w:tcPr>
            <w:tcW w:w="10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0F0348E2" w14:textId="20CAF4C6" w:rsidR="00850608" w:rsidRDefault="00850608" w:rsidP="00EA5CB2">
            <w:pPr>
              <w:spacing w:line="259" w:lineRule="auto"/>
              <w:jc w:val="center"/>
              <w:rPr>
                <w:color w:val="FFFFFF" w:themeColor="background1"/>
                <w:sz w:val="18"/>
                <w:szCs w:val="18"/>
              </w:rPr>
            </w:pPr>
            <w:r w:rsidRPr="5F51A851">
              <w:rPr>
                <w:b/>
                <w:bCs/>
                <w:color w:val="FFFFFF" w:themeColor="background1"/>
                <w:sz w:val="18"/>
                <w:szCs w:val="18"/>
              </w:rPr>
              <w:t xml:space="preserve">Chairs: </w:t>
            </w:r>
            <w:r w:rsidRPr="5F51A851">
              <w:rPr>
                <w:color w:val="FFFFFF" w:themeColor="background1"/>
                <w:sz w:val="18"/>
                <w:szCs w:val="18"/>
              </w:rPr>
              <w:t>Stephen Hanham / Zhongqian Niu</w:t>
            </w:r>
          </w:p>
        </w:tc>
        <w:tc>
          <w:tcPr>
            <w:tcW w:w="10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75831332" w14:textId="25538BFF" w:rsidR="00850608" w:rsidRDefault="00850608" w:rsidP="00EA5CB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5F51A851">
              <w:rPr>
                <w:color w:val="FFFFFF" w:themeColor="background1"/>
                <w:sz w:val="18"/>
                <w:szCs w:val="18"/>
              </w:rPr>
              <w:t xml:space="preserve">Chairs: Rola Saad </w:t>
            </w:r>
            <w:r>
              <w:rPr>
                <w:color w:val="FFFFFF" w:themeColor="background1"/>
                <w:sz w:val="18"/>
                <w:szCs w:val="18"/>
              </w:rPr>
              <w:t>/</w:t>
            </w:r>
            <w:r w:rsidRPr="5F51A851">
              <w:rPr>
                <w:color w:val="FFFFFF" w:themeColor="background1"/>
                <w:sz w:val="18"/>
                <w:szCs w:val="18"/>
              </w:rPr>
              <w:t xml:space="preserve"> Yang You</w:t>
            </w:r>
          </w:p>
        </w:tc>
      </w:tr>
      <w:tr w:rsidR="00400B01" w:rsidRPr="00824826" w14:paraId="1363A608" w14:textId="0BC55ABD" w:rsidTr="001D1640">
        <w:trPr>
          <w:trHeight w:val="1052"/>
        </w:trPr>
        <w:tc>
          <w:tcPr>
            <w:tcW w:w="692" w:type="pct"/>
            <w:tcBorders>
              <w:top w:val="single" w:sz="4" w:space="0" w:color="FFFFFF" w:themeColor="background1"/>
            </w:tcBorders>
            <w:vAlign w:val="center"/>
          </w:tcPr>
          <w:p w14:paraId="1962A505" w14:textId="1E4AF6CC" w:rsidR="00400B01" w:rsidRPr="00824826" w:rsidRDefault="00400B01" w:rsidP="00400B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10:10-10:30</w:t>
            </w:r>
          </w:p>
        </w:tc>
        <w:tc>
          <w:tcPr>
            <w:tcW w:w="1077" w:type="pct"/>
            <w:tcBorders>
              <w:top w:val="single" w:sz="4" w:space="0" w:color="FFFFFF" w:themeColor="background1"/>
            </w:tcBorders>
          </w:tcPr>
          <w:p w14:paraId="4F653B38" w14:textId="72F35AA7" w:rsidR="00400B01" w:rsidRPr="00824826" w:rsidRDefault="00400B01" w:rsidP="00400B01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 xml:space="preserve">(8503) Mutual Coupling Aware Design of Multifunctional Millimeter Wave Metasurfaces (invited), </w:t>
            </w:r>
            <w:r w:rsidRPr="5F51A851">
              <w:rPr>
                <w:sz w:val="18"/>
                <w:szCs w:val="18"/>
                <w:u w:val="single"/>
              </w:rPr>
              <w:t>Miguel Beruete</w:t>
            </w:r>
            <w:r w:rsidRPr="5F51A851">
              <w:rPr>
                <w:sz w:val="18"/>
                <w:szCs w:val="18"/>
              </w:rPr>
              <w:t>, Damián E. Rodríguez-Trujillo, Alicia E. Torres-García and Jorge Teniente</w:t>
            </w:r>
          </w:p>
        </w:tc>
        <w:tc>
          <w:tcPr>
            <w:tcW w:w="1077" w:type="pct"/>
            <w:tcBorders>
              <w:top w:val="single" w:sz="4" w:space="0" w:color="FFFFFF" w:themeColor="background1"/>
            </w:tcBorders>
          </w:tcPr>
          <w:p w14:paraId="799DB965" w14:textId="586F212F" w:rsidR="00400B01" w:rsidRPr="00824826" w:rsidRDefault="00400B01" w:rsidP="00400B01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 xml:space="preserve">(3166) 3D-Printed Packaging Modules for Terahertz Applications, </w:t>
            </w:r>
            <w:r w:rsidRPr="5F51A851">
              <w:rPr>
                <w:sz w:val="18"/>
                <w:szCs w:val="18"/>
                <w:u w:val="single"/>
              </w:rPr>
              <w:t>Daiki Ichikawa</w:t>
            </w:r>
          </w:p>
        </w:tc>
        <w:tc>
          <w:tcPr>
            <w:tcW w:w="1077" w:type="pct"/>
            <w:tcBorders>
              <w:top w:val="single" w:sz="4" w:space="0" w:color="FFFFFF" w:themeColor="background1"/>
            </w:tcBorders>
          </w:tcPr>
          <w:p w14:paraId="32DE40AB" w14:textId="43E0D7E7" w:rsidR="00400B01" w:rsidRPr="00824826" w:rsidRDefault="00400B01" w:rsidP="00400B01">
            <w:pPr>
              <w:rPr>
                <w:color w:val="E36C0A" w:themeColor="accent6" w:themeShade="BF"/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 xml:space="preserve">(6537) Basic Study of Misalignment Correction Methods in Near-Field Rectangular Orthogonal Mode Multiplexing, </w:t>
            </w:r>
            <w:r w:rsidRPr="5F51A851">
              <w:rPr>
                <w:sz w:val="18"/>
                <w:szCs w:val="18"/>
                <w:u w:val="single"/>
              </w:rPr>
              <w:t>Gen Nakayama</w:t>
            </w:r>
            <w:r w:rsidRPr="5F51A851">
              <w:rPr>
                <w:sz w:val="18"/>
                <w:szCs w:val="18"/>
              </w:rPr>
              <w:t>, Jiro Hirokawa, Takashi Tomura, Edward A. Ball and Stephen Henthorn</w:t>
            </w:r>
          </w:p>
        </w:tc>
        <w:tc>
          <w:tcPr>
            <w:tcW w:w="1077" w:type="pct"/>
            <w:tcBorders>
              <w:top w:val="single" w:sz="4" w:space="0" w:color="FFFFFF" w:themeColor="background1"/>
            </w:tcBorders>
          </w:tcPr>
          <w:p w14:paraId="2D36BCC8" w14:textId="1C84127F" w:rsidR="00400B01" w:rsidRPr="00824826" w:rsidRDefault="00400B01" w:rsidP="00400B01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 xml:space="preserve">(5516) A Low-cost Optically Transparent Reflectarray Antenna for 6G mmWave Applications, </w:t>
            </w:r>
            <w:r w:rsidRPr="5F51A851">
              <w:rPr>
                <w:sz w:val="18"/>
                <w:szCs w:val="18"/>
                <w:u w:val="single"/>
              </w:rPr>
              <w:t>Amitesh Kumar</w:t>
            </w:r>
            <w:r w:rsidRPr="5F51A851">
              <w:rPr>
                <w:sz w:val="18"/>
                <w:szCs w:val="18"/>
              </w:rPr>
              <w:t>, Pritom J. Bora, Aakash Bansal and Will Whittow</w:t>
            </w:r>
          </w:p>
        </w:tc>
      </w:tr>
      <w:tr w:rsidR="00400B01" w:rsidRPr="00824826" w14:paraId="22960E5E" w14:textId="27F5205F" w:rsidTr="00FC2E7F">
        <w:trPr>
          <w:trHeight w:val="1053"/>
        </w:trPr>
        <w:tc>
          <w:tcPr>
            <w:tcW w:w="692" w:type="pct"/>
            <w:vAlign w:val="center"/>
          </w:tcPr>
          <w:p w14:paraId="70E54670" w14:textId="03220869" w:rsidR="00400B01" w:rsidRPr="00824826" w:rsidRDefault="00400B01" w:rsidP="00400B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10:30-10:50</w:t>
            </w:r>
          </w:p>
        </w:tc>
        <w:tc>
          <w:tcPr>
            <w:tcW w:w="1077" w:type="pct"/>
          </w:tcPr>
          <w:p w14:paraId="7B343240" w14:textId="7115E2D0" w:rsidR="00400B01" w:rsidRPr="00EF3E90" w:rsidRDefault="00400B01" w:rsidP="00400B01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(9234) Terahertz spectroscopy with compact metasurface spectrometer (invited), </w:t>
            </w:r>
            <w:r w:rsidRPr="00EF3E90">
              <w:rPr>
                <w:sz w:val="18"/>
                <w:szCs w:val="18"/>
                <w:u w:val="single"/>
              </w:rPr>
              <w:t>Yuan Ren</w:t>
            </w:r>
            <w:r w:rsidRPr="00EF3E90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77" w:type="pct"/>
          </w:tcPr>
          <w:p w14:paraId="1C78AA87" w14:textId="65EEB3D0" w:rsidR="00400B01" w:rsidRPr="00EF3E90" w:rsidRDefault="00400B01" w:rsidP="00400B01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(1206) High-power coherent emission from two-dimensional resonant tunneling diode oscillator arrays, Jahnabi Hazarika, Zhenling Tang, </w:t>
            </w:r>
            <w:r w:rsidRPr="00EF3E90">
              <w:rPr>
                <w:sz w:val="18"/>
                <w:szCs w:val="18"/>
                <w:u w:val="single"/>
              </w:rPr>
              <w:t>Fanqi Meng</w:t>
            </w:r>
            <w:r w:rsidRPr="00EF3E90">
              <w:rPr>
                <w:sz w:val="18"/>
                <w:szCs w:val="18"/>
              </w:rPr>
              <w:t>, Safumi Suzuki and Hartmut Roskos</w:t>
            </w:r>
          </w:p>
        </w:tc>
        <w:tc>
          <w:tcPr>
            <w:tcW w:w="1077" w:type="pct"/>
          </w:tcPr>
          <w:p w14:paraId="5C32C400" w14:textId="5C1FE9E3" w:rsidR="00400B01" w:rsidRPr="00EF3E90" w:rsidRDefault="00400B01" w:rsidP="00400B01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(7802) Research on Ultra-Wideband Front-End Technologies for Millimeter-Wave Test Instruments (invited), </w:t>
            </w:r>
            <w:r w:rsidRPr="00EF3E90">
              <w:rPr>
                <w:sz w:val="18"/>
                <w:szCs w:val="18"/>
                <w:u w:val="single"/>
              </w:rPr>
              <w:t>Zhongqian Niu</w:t>
            </w:r>
          </w:p>
        </w:tc>
        <w:tc>
          <w:tcPr>
            <w:tcW w:w="1077" w:type="pct"/>
          </w:tcPr>
          <w:p w14:paraId="01E79C94" w14:textId="11C655A6" w:rsidR="00400B01" w:rsidRPr="00EF3E90" w:rsidRDefault="00400B01" w:rsidP="00400B01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(2317) A Novel Miniaturized UHF RFID Tag Antenna for Wearable Applications, Chao Qun Li and </w:t>
            </w:r>
            <w:r w:rsidRPr="00EF3E90">
              <w:rPr>
                <w:sz w:val="18"/>
                <w:szCs w:val="18"/>
                <w:u w:val="single"/>
              </w:rPr>
              <w:t>Hao Ran Zhu</w:t>
            </w:r>
          </w:p>
        </w:tc>
      </w:tr>
      <w:tr w:rsidR="00400B01" w:rsidRPr="00824826" w14:paraId="66726381" w14:textId="2D6E98DB" w:rsidTr="001D1640">
        <w:trPr>
          <w:trHeight w:val="831"/>
        </w:trPr>
        <w:tc>
          <w:tcPr>
            <w:tcW w:w="692" w:type="pct"/>
            <w:vAlign w:val="center"/>
          </w:tcPr>
          <w:p w14:paraId="71B1E1DF" w14:textId="54D6D06C" w:rsidR="00400B01" w:rsidRPr="00824826" w:rsidRDefault="00400B01" w:rsidP="00400B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10:50-11:10</w:t>
            </w:r>
          </w:p>
        </w:tc>
        <w:tc>
          <w:tcPr>
            <w:tcW w:w="1077" w:type="pct"/>
          </w:tcPr>
          <w:p w14:paraId="392CFFCF" w14:textId="29430534" w:rsidR="00400B01" w:rsidRPr="00EF3E90" w:rsidRDefault="00400B01" w:rsidP="00400B01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(341) CMA-Guided Co-Design of Antenna and Metasurface for Dual-Circular Polarization at Millimeter Wave, </w:t>
            </w:r>
            <w:r w:rsidRPr="00EF3E90">
              <w:rPr>
                <w:sz w:val="18"/>
                <w:szCs w:val="18"/>
                <w:u w:val="single"/>
              </w:rPr>
              <w:t>Meha Agrawal</w:t>
            </w:r>
            <w:r w:rsidRPr="00EF3E90">
              <w:rPr>
                <w:sz w:val="18"/>
                <w:szCs w:val="18"/>
              </w:rPr>
              <w:t xml:space="preserve">, </w:t>
            </w:r>
            <w:r w:rsidRPr="00EF3E90">
              <w:rPr>
                <w:sz w:val="18"/>
                <w:szCs w:val="18"/>
                <w:u w:val="single"/>
              </w:rPr>
              <w:t>Ravi Yadav</w:t>
            </w:r>
            <w:r w:rsidRPr="00EF3E90">
              <w:rPr>
                <w:sz w:val="18"/>
                <w:szCs w:val="18"/>
              </w:rPr>
              <w:t xml:space="preserve">, Slawomir Koziel and Anna Pietrenko Dabrowska </w:t>
            </w:r>
          </w:p>
        </w:tc>
        <w:tc>
          <w:tcPr>
            <w:tcW w:w="1077" w:type="pct"/>
          </w:tcPr>
          <w:p w14:paraId="0E5E7D65" w14:textId="45F8C3C4" w:rsidR="00400B01" w:rsidRPr="00EF3E90" w:rsidRDefault="00400B01" w:rsidP="00400B01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(3920) Modular approach to GaN MMIC packaging and stabilization, </w:t>
            </w:r>
            <w:r w:rsidRPr="00EF3E90">
              <w:rPr>
                <w:sz w:val="18"/>
                <w:szCs w:val="18"/>
                <w:u w:val="single"/>
              </w:rPr>
              <w:t>Alex Koala</w:t>
            </w:r>
            <w:r w:rsidRPr="00EF3E90">
              <w:rPr>
                <w:sz w:val="18"/>
                <w:szCs w:val="18"/>
              </w:rPr>
              <w:t>, Jonathan Rhodes and Jayakrishnan Chandrappan</w:t>
            </w:r>
          </w:p>
        </w:tc>
        <w:tc>
          <w:tcPr>
            <w:tcW w:w="1077" w:type="pct"/>
          </w:tcPr>
          <w:p w14:paraId="59FD5352" w14:textId="2B84F4BE" w:rsidR="00400B01" w:rsidRPr="00EF3E90" w:rsidRDefault="00400B01" w:rsidP="00400B01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(8979) A Microfluidically Integrated Millimetre Wave Sensor for High-Sensitivity Label-Free Microparticle Detection (invited), </w:t>
            </w:r>
            <w:r w:rsidRPr="00EF3E90">
              <w:rPr>
                <w:sz w:val="18"/>
                <w:szCs w:val="18"/>
                <w:u w:val="single"/>
              </w:rPr>
              <w:t>Qinyu Wang</w:t>
            </w:r>
            <w:r w:rsidRPr="00EF3E90">
              <w:rPr>
                <w:sz w:val="18"/>
                <w:szCs w:val="18"/>
              </w:rPr>
              <w:t xml:space="preserve">, Bin You, </w:t>
            </w:r>
            <w:r w:rsidRPr="00EF3E90">
              <w:rPr>
                <w:sz w:val="18"/>
                <w:szCs w:val="18"/>
                <w:u w:val="single"/>
              </w:rPr>
              <w:t>Wen Sun</w:t>
            </w:r>
            <w:r w:rsidRPr="00EF3E90">
              <w:rPr>
                <w:sz w:val="18"/>
                <w:szCs w:val="18"/>
              </w:rPr>
              <w:t xml:space="preserve"> and Lingling Sun</w:t>
            </w:r>
          </w:p>
        </w:tc>
        <w:tc>
          <w:tcPr>
            <w:tcW w:w="1077" w:type="pct"/>
          </w:tcPr>
          <w:p w14:paraId="06EAE128" w14:textId="52829B71" w:rsidR="00400B01" w:rsidRPr="00EF3E90" w:rsidRDefault="00400B01" w:rsidP="00400B01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(8132) High-Performance Aerosol-Jet-Printed Flexible Antenna Arrays on Kapton Substrates, </w:t>
            </w:r>
            <w:r w:rsidRPr="00EF3E90">
              <w:rPr>
                <w:sz w:val="18"/>
                <w:szCs w:val="18"/>
                <w:u w:val="single"/>
              </w:rPr>
              <w:t>Zhengqing Wang</w:t>
            </w:r>
            <w:r w:rsidRPr="00EF3E90">
              <w:rPr>
                <w:sz w:val="18"/>
                <w:szCs w:val="18"/>
              </w:rPr>
              <w:t>, Salam Khamas and Rola Saad</w:t>
            </w:r>
          </w:p>
        </w:tc>
      </w:tr>
      <w:tr w:rsidR="00400B01" w:rsidRPr="00824826" w14:paraId="6672A7F9" w14:textId="7BCC6C9B" w:rsidTr="00EF3E90">
        <w:trPr>
          <w:trHeight w:val="855"/>
        </w:trPr>
        <w:tc>
          <w:tcPr>
            <w:tcW w:w="692" w:type="pct"/>
            <w:vAlign w:val="center"/>
          </w:tcPr>
          <w:p w14:paraId="4D602939" w14:textId="0BD01FC7" w:rsidR="00400B01" w:rsidRPr="00824826" w:rsidRDefault="00400B01" w:rsidP="00400B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11:10-11:30</w:t>
            </w:r>
          </w:p>
        </w:tc>
        <w:tc>
          <w:tcPr>
            <w:tcW w:w="1077" w:type="pct"/>
          </w:tcPr>
          <w:p w14:paraId="14E151A6" w14:textId="588CBE44" w:rsidR="00400B01" w:rsidRPr="00EF3E90" w:rsidRDefault="00400B01" w:rsidP="00400B01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(8410) Performance Analysis of Single and Multi-Phase Impedance Modulation-Based Metasurface Antenna, </w:t>
            </w:r>
            <w:r w:rsidRPr="00EF3E90">
              <w:rPr>
                <w:sz w:val="18"/>
                <w:szCs w:val="18"/>
                <w:u w:val="single"/>
              </w:rPr>
              <w:t>Subhadrita Ghosh</w:t>
            </w:r>
            <w:r w:rsidRPr="00EF3E90">
              <w:rPr>
                <w:sz w:val="18"/>
                <w:szCs w:val="18"/>
              </w:rPr>
              <w:t xml:space="preserve"> and Okan Yurduseven</w:t>
            </w:r>
          </w:p>
        </w:tc>
        <w:tc>
          <w:tcPr>
            <w:tcW w:w="1077" w:type="pct"/>
          </w:tcPr>
          <w:p w14:paraId="23060D12" w14:textId="5A5CCCAC" w:rsidR="00400B01" w:rsidRPr="00EF3E90" w:rsidRDefault="00400B01" w:rsidP="00400B01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(7815) Comparative Analysis of In-situ SiN- and GaN-caped AlGaN/GaN Schottky Barrier Diodes for Sub-THz Applications, </w:t>
            </w:r>
            <w:r w:rsidRPr="00EF3E90">
              <w:rPr>
                <w:sz w:val="18"/>
                <w:szCs w:val="18"/>
                <w:u w:val="single"/>
              </w:rPr>
              <w:t>Abdalla Eblabla</w:t>
            </w:r>
            <w:r w:rsidRPr="00EF3E90">
              <w:rPr>
                <w:sz w:val="18"/>
                <w:szCs w:val="18"/>
              </w:rPr>
              <w:t>, Arthur Collier, Aasif Bhat and Khaled Elgaid</w:t>
            </w:r>
          </w:p>
        </w:tc>
        <w:tc>
          <w:tcPr>
            <w:tcW w:w="1077" w:type="pct"/>
          </w:tcPr>
          <w:p w14:paraId="3A30351F" w14:textId="53BDFFF5" w:rsidR="00400B01" w:rsidRPr="00EF3E90" w:rsidRDefault="00400B01" w:rsidP="00400B01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(2746) Enabling Extreme-Environment Millimetre-Wave Systems with Ultra-Wide-Temperature CMOS Data Converters (invited), </w:t>
            </w:r>
            <w:r w:rsidRPr="00EF3E90">
              <w:rPr>
                <w:sz w:val="18"/>
                <w:szCs w:val="18"/>
                <w:u w:val="single"/>
              </w:rPr>
              <w:t>Yiming Fan</w:t>
            </w:r>
          </w:p>
        </w:tc>
        <w:tc>
          <w:tcPr>
            <w:tcW w:w="1077" w:type="pct"/>
          </w:tcPr>
          <w:p w14:paraId="6C6F7589" w14:textId="5BE5A2BE" w:rsidR="00400B01" w:rsidRPr="00EF3E90" w:rsidRDefault="00400B01" w:rsidP="00400B01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(3446) Dual-Band Metallic Open Slot Antenna for Microwave-Induced Thermoacoustic Imaging, Lingguo Min, </w:t>
            </w:r>
            <w:r w:rsidRPr="00EF3E90">
              <w:rPr>
                <w:sz w:val="18"/>
                <w:szCs w:val="18"/>
                <w:u w:val="single"/>
              </w:rPr>
              <w:t>Yang You</w:t>
            </w:r>
            <w:r w:rsidRPr="00EF3E90">
              <w:rPr>
                <w:sz w:val="18"/>
                <w:szCs w:val="18"/>
              </w:rPr>
              <w:t>, Olumide Ogunlade, Yunlong Lu, Yi Wang and Jian Wang</w:t>
            </w:r>
          </w:p>
        </w:tc>
      </w:tr>
      <w:tr w:rsidR="00400B01" w:rsidRPr="00824826" w14:paraId="77EA744C" w14:textId="0AFCF319" w:rsidTr="00EF3E90">
        <w:trPr>
          <w:trHeight w:val="1003"/>
        </w:trPr>
        <w:tc>
          <w:tcPr>
            <w:tcW w:w="692" w:type="pct"/>
            <w:vAlign w:val="center"/>
          </w:tcPr>
          <w:p w14:paraId="57A2E0C2" w14:textId="61D8D2AC" w:rsidR="00400B01" w:rsidRPr="00824826" w:rsidRDefault="00400B01" w:rsidP="00400B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11:30-11:50</w:t>
            </w:r>
          </w:p>
        </w:tc>
        <w:tc>
          <w:tcPr>
            <w:tcW w:w="1077" w:type="pct"/>
          </w:tcPr>
          <w:p w14:paraId="193EB51C" w14:textId="4E9F315B" w:rsidR="00400B01" w:rsidRPr="00EF3E90" w:rsidRDefault="00400B01" w:rsidP="00400B01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(9590) Semi-Analytical Design of Layered Metagrating Absorber for Wide-Angle Microwave Absorption, </w:t>
            </w:r>
            <w:r w:rsidRPr="00EF3E90">
              <w:rPr>
                <w:sz w:val="18"/>
                <w:szCs w:val="18"/>
                <w:u w:val="single"/>
              </w:rPr>
              <w:t>Ravi Yadav</w:t>
            </w:r>
            <w:r w:rsidRPr="00EF3E90">
              <w:rPr>
                <w:sz w:val="18"/>
                <w:szCs w:val="18"/>
              </w:rPr>
              <w:t xml:space="preserve">, </w:t>
            </w:r>
            <w:r w:rsidRPr="00EF3E90">
              <w:rPr>
                <w:sz w:val="18"/>
                <w:szCs w:val="18"/>
                <w:u w:val="single"/>
              </w:rPr>
              <w:t>Meha Agrawal</w:t>
            </w:r>
            <w:r w:rsidRPr="00EF3E90">
              <w:rPr>
                <w:sz w:val="18"/>
                <w:szCs w:val="18"/>
              </w:rPr>
              <w:t>, Slawomir Koziel and Anna</w:t>
            </w:r>
            <w:r w:rsidRPr="00EF3E90">
              <w:br/>
            </w:r>
            <w:r w:rsidRPr="00EF3E90">
              <w:rPr>
                <w:sz w:val="18"/>
                <w:szCs w:val="18"/>
              </w:rPr>
              <w:t>Pietrenko Dabrowska</w:t>
            </w:r>
          </w:p>
        </w:tc>
        <w:tc>
          <w:tcPr>
            <w:tcW w:w="1077" w:type="pct"/>
          </w:tcPr>
          <w:p w14:paraId="15B6BD34" w14:textId="6D13853A" w:rsidR="00400B01" w:rsidRPr="00EF3E90" w:rsidRDefault="00400B01" w:rsidP="00400B0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7" w:type="pct"/>
          </w:tcPr>
          <w:p w14:paraId="1E85390D" w14:textId="221AC7CF" w:rsidR="00400B01" w:rsidRPr="00EF3E90" w:rsidRDefault="00400B01" w:rsidP="00400B01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>(1139) Next-Generation Ultrathin THz Optical Elements for Industrial and Research Applications (invited), Elena Mavrona</w:t>
            </w:r>
          </w:p>
        </w:tc>
        <w:tc>
          <w:tcPr>
            <w:tcW w:w="1077" w:type="pct"/>
          </w:tcPr>
          <w:p w14:paraId="2506AFF8" w14:textId="779212B7" w:rsidR="00400B01" w:rsidRPr="00EF3E90" w:rsidRDefault="00400B01" w:rsidP="00400B01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>(7759) Plasmonic Nanoantennas for Biomedical Applications: Design and Electromagnetic Analysis for Biomarker Sensing, Marco Scalici, Giuseppe Paterna and Patrizia Livreri</w:t>
            </w:r>
          </w:p>
        </w:tc>
      </w:tr>
      <w:tr w:rsidR="00400B01" w:rsidRPr="00824826" w14:paraId="69FF2F17" w14:textId="77777777" w:rsidTr="5F51A851">
        <w:trPr>
          <w:trHeight w:val="374"/>
        </w:trPr>
        <w:tc>
          <w:tcPr>
            <w:tcW w:w="692" w:type="pct"/>
            <w:tcBorders>
              <w:bottom w:val="single" w:sz="4" w:space="0" w:color="FFFFFF" w:themeColor="background1"/>
            </w:tcBorders>
            <w:shd w:val="clear" w:color="auto" w:fill="B6DDE8" w:themeFill="accent5" w:themeFillTint="66"/>
            <w:vAlign w:val="center"/>
          </w:tcPr>
          <w:p w14:paraId="19D44D5F" w14:textId="3CCBDC31" w:rsidR="00400B01" w:rsidRPr="00824826" w:rsidRDefault="00400B01" w:rsidP="00400B01">
            <w:pPr>
              <w:jc w:val="center"/>
              <w:rPr>
                <w:sz w:val="18"/>
                <w:szCs w:val="18"/>
              </w:rPr>
            </w:pPr>
            <w:r w:rsidRPr="0082482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  <w:r w:rsidRPr="00824826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5</w:t>
            </w:r>
            <w:r w:rsidRPr="00824826">
              <w:rPr>
                <w:sz w:val="18"/>
                <w:szCs w:val="18"/>
              </w:rPr>
              <w:t>0-1</w:t>
            </w:r>
            <w:r>
              <w:rPr>
                <w:sz w:val="18"/>
                <w:szCs w:val="18"/>
              </w:rPr>
              <w:t>2</w:t>
            </w:r>
            <w:r w:rsidRPr="00824826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1</w:t>
            </w:r>
            <w:r w:rsidRPr="00824826">
              <w:rPr>
                <w:sz w:val="18"/>
                <w:szCs w:val="18"/>
              </w:rPr>
              <w:t>0</w:t>
            </w:r>
          </w:p>
        </w:tc>
        <w:tc>
          <w:tcPr>
            <w:tcW w:w="4308" w:type="pct"/>
            <w:gridSpan w:val="4"/>
            <w:tcBorders>
              <w:bottom w:val="single" w:sz="4" w:space="0" w:color="FFFFFF" w:themeColor="background1"/>
            </w:tcBorders>
            <w:shd w:val="clear" w:color="auto" w:fill="B6DDE8" w:themeFill="accent5" w:themeFillTint="66"/>
            <w:vAlign w:val="center"/>
          </w:tcPr>
          <w:p w14:paraId="00A8E253" w14:textId="65530C8E" w:rsidR="00400B01" w:rsidRPr="00824826" w:rsidRDefault="00400B01" w:rsidP="00400B0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Conference p</w:t>
            </w:r>
            <w:r w:rsidRPr="00824826">
              <w:rPr>
                <w:b/>
                <w:bCs/>
                <w:sz w:val="18"/>
                <w:szCs w:val="18"/>
              </w:rPr>
              <w:t xml:space="preserve">hoto </w:t>
            </w:r>
            <w:r w:rsidR="004D5732">
              <w:rPr>
                <w:b/>
                <w:bCs/>
                <w:sz w:val="18"/>
                <w:szCs w:val="18"/>
              </w:rPr>
              <w:t>(</w:t>
            </w:r>
            <w:r>
              <w:rPr>
                <w:b/>
                <w:bCs/>
                <w:sz w:val="18"/>
                <w:szCs w:val="18"/>
              </w:rPr>
              <w:t xml:space="preserve">Fry Suite or </w:t>
            </w:r>
            <w:r w:rsidRPr="00824826">
              <w:rPr>
                <w:b/>
                <w:bCs/>
                <w:sz w:val="18"/>
                <w:szCs w:val="18"/>
              </w:rPr>
              <w:t>Garden</w:t>
            </w:r>
            <w:r w:rsidR="004D5732">
              <w:rPr>
                <w:b/>
                <w:bCs/>
                <w:sz w:val="18"/>
                <w:szCs w:val="18"/>
              </w:rPr>
              <w:t>)</w:t>
            </w:r>
          </w:p>
        </w:tc>
      </w:tr>
      <w:tr w:rsidR="00400B01" w:rsidRPr="00824826" w14:paraId="4F58C91B" w14:textId="4EFB7970" w:rsidTr="5F51A851">
        <w:trPr>
          <w:trHeight w:val="374"/>
        </w:trPr>
        <w:tc>
          <w:tcPr>
            <w:tcW w:w="692" w:type="pct"/>
            <w:tcBorders>
              <w:bottom w:val="single" w:sz="4" w:space="0" w:color="FFFFFF" w:themeColor="background1"/>
            </w:tcBorders>
            <w:shd w:val="clear" w:color="auto" w:fill="B6DDE8" w:themeFill="accent5" w:themeFillTint="66"/>
            <w:vAlign w:val="center"/>
          </w:tcPr>
          <w:p w14:paraId="787C79DF" w14:textId="361A67AE" w:rsidR="00400B01" w:rsidRPr="00824826" w:rsidRDefault="00400B01" w:rsidP="00400B01">
            <w:pPr>
              <w:jc w:val="center"/>
              <w:rPr>
                <w:sz w:val="18"/>
                <w:szCs w:val="18"/>
              </w:rPr>
            </w:pPr>
            <w:r w:rsidRPr="00824826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2</w:t>
            </w:r>
            <w:r w:rsidRPr="00824826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1</w:t>
            </w:r>
            <w:r w:rsidRPr="00824826">
              <w:rPr>
                <w:sz w:val="18"/>
                <w:szCs w:val="18"/>
              </w:rPr>
              <w:t>0-1</w:t>
            </w:r>
            <w:r>
              <w:rPr>
                <w:sz w:val="18"/>
                <w:szCs w:val="18"/>
              </w:rPr>
              <w:t>3</w:t>
            </w:r>
            <w:r w:rsidRPr="00824826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15</w:t>
            </w:r>
          </w:p>
        </w:tc>
        <w:tc>
          <w:tcPr>
            <w:tcW w:w="4308" w:type="pct"/>
            <w:gridSpan w:val="4"/>
            <w:tcBorders>
              <w:bottom w:val="single" w:sz="4" w:space="0" w:color="FFFFFF" w:themeColor="background1"/>
            </w:tcBorders>
            <w:shd w:val="clear" w:color="auto" w:fill="B6DDE8" w:themeFill="accent5" w:themeFillTint="66"/>
            <w:vAlign w:val="center"/>
          </w:tcPr>
          <w:p w14:paraId="206EA637" w14:textId="48CCE78D" w:rsidR="00400B01" w:rsidRPr="00824826" w:rsidRDefault="00400B01" w:rsidP="00400B01">
            <w:pPr>
              <w:rPr>
                <w:b/>
                <w:bCs/>
                <w:sz w:val="18"/>
                <w:szCs w:val="18"/>
              </w:rPr>
            </w:pPr>
            <w:r w:rsidRPr="00824826">
              <w:rPr>
                <w:b/>
                <w:bCs/>
                <w:sz w:val="18"/>
                <w:szCs w:val="18"/>
              </w:rPr>
              <w:t>Lunch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4D5732">
              <w:rPr>
                <w:b/>
                <w:bCs/>
                <w:sz w:val="18"/>
                <w:szCs w:val="18"/>
              </w:rPr>
              <w:t>(</w:t>
            </w:r>
            <w:r>
              <w:rPr>
                <w:b/>
                <w:bCs/>
                <w:sz w:val="18"/>
                <w:szCs w:val="18"/>
              </w:rPr>
              <w:t>Fry lounge + Upstairs</w:t>
            </w:r>
            <w:r w:rsidR="004D5732">
              <w:rPr>
                <w:b/>
                <w:bCs/>
                <w:sz w:val="18"/>
                <w:szCs w:val="18"/>
              </w:rPr>
              <w:t>)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24826"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24826">
              <w:rPr>
                <w:b/>
                <w:bCs/>
                <w:sz w:val="18"/>
                <w:szCs w:val="18"/>
              </w:rPr>
              <w:t>Poster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4D5732">
              <w:rPr>
                <w:b/>
                <w:bCs/>
                <w:sz w:val="18"/>
                <w:szCs w:val="18"/>
              </w:rPr>
              <w:t>(</w:t>
            </w:r>
            <w:r w:rsidRPr="007D6AB9">
              <w:rPr>
                <w:b/>
                <w:bCs/>
                <w:sz w:val="18"/>
                <w:szCs w:val="18"/>
                <w:lang w:val="en-GB"/>
              </w:rPr>
              <w:t>MacNeice</w:t>
            </w:r>
            <w:r>
              <w:rPr>
                <w:b/>
                <w:bCs/>
                <w:sz w:val="18"/>
                <w:szCs w:val="18"/>
                <w:lang w:val="en-GB"/>
              </w:rPr>
              <w:t xml:space="preserve"> room</w:t>
            </w:r>
            <w:r w:rsidR="004D5732">
              <w:rPr>
                <w:b/>
                <w:bCs/>
                <w:sz w:val="18"/>
                <w:szCs w:val="18"/>
              </w:rPr>
              <w:t>)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24826"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824826">
              <w:rPr>
                <w:b/>
                <w:bCs/>
                <w:sz w:val="18"/>
                <w:szCs w:val="18"/>
              </w:rPr>
              <w:t xml:space="preserve">Exhibition </w:t>
            </w:r>
            <w:r w:rsidR="004D5732">
              <w:rPr>
                <w:b/>
                <w:bCs/>
                <w:sz w:val="18"/>
                <w:szCs w:val="18"/>
              </w:rPr>
              <w:t>(</w:t>
            </w:r>
            <w:r w:rsidRPr="007D6AB9">
              <w:rPr>
                <w:b/>
                <w:bCs/>
                <w:sz w:val="18"/>
                <w:szCs w:val="18"/>
                <w:lang w:val="en-GB"/>
              </w:rPr>
              <w:t>The Composers' Suite</w:t>
            </w:r>
            <w:r w:rsidR="004D5732">
              <w:rPr>
                <w:b/>
                <w:bCs/>
                <w:sz w:val="18"/>
                <w:szCs w:val="18"/>
              </w:rPr>
              <w:t>)</w:t>
            </w:r>
          </w:p>
        </w:tc>
      </w:tr>
    </w:tbl>
    <w:tbl>
      <w:tblPr>
        <w:tblStyle w:val="TableGrid"/>
        <w:tblW w:w="5003" w:type="pct"/>
        <w:tblLayout w:type="fixed"/>
        <w:tblLook w:val="04A0" w:firstRow="1" w:lastRow="0" w:firstColumn="1" w:lastColumn="0" w:noHBand="0" w:noVBand="1"/>
      </w:tblPr>
      <w:tblGrid>
        <w:gridCol w:w="2235"/>
        <w:gridCol w:w="3348"/>
        <w:gridCol w:w="3348"/>
        <w:gridCol w:w="3347"/>
        <w:gridCol w:w="3347"/>
      </w:tblGrid>
      <w:tr w:rsidR="00C779E2" w:rsidRPr="00824826" w14:paraId="020290F7" w14:textId="77777777" w:rsidTr="004D5732">
        <w:trPr>
          <w:trHeight w:val="315"/>
        </w:trPr>
        <w:tc>
          <w:tcPr>
            <w:tcW w:w="715" w:type="pct"/>
            <w:shd w:val="clear" w:color="auto" w:fill="EAF1DD" w:themeFill="accent3" w:themeFillTint="33"/>
            <w:vAlign w:val="center"/>
          </w:tcPr>
          <w:p w14:paraId="23F32745" w14:textId="77777777" w:rsidR="00C779E2" w:rsidRPr="00C779E2" w:rsidRDefault="00C779E2" w:rsidP="00EA5CB2">
            <w:pPr>
              <w:jc w:val="center"/>
              <w:rPr>
                <w:b/>
                <w:color w:val="000000" w:themeColor="text1"/>
              </w:rPr>
            </w:pPr>
            <w:r w:rsidRPr="00C779E2">
              <w:rPr>
                <w:b/>
                <w:color w:val="000000" w:themeColor="text1"/>
              </w:rPr>
              <w:lastRenderedPageBreak/>
              <w:t>Room</w:t>
            </w:r>
          </w:p>
        </w:tc>
        <w:tc>
          <w:tcPr>
            <w:tcW w:w="1071" w:type="pct"/>
            <w:shd w:val="clear" w:color="auto" w:fill="EAF1DD" w:themeFill="accent3" w:themeFillTint="33"/>
            <w:vAlign w:val="center"/>
          </w:tcPr>
          <w:p w14:paraId="42363B63" w14:textId="36E4718E" w:rsidR="00C779E2" w:rsidRPr="004222F9" w:rsidRDefault="00C779E2" w:rsidP="00EA5CB2">
            <w:pPr>
              <w:jc w:val="center"/>
              <w:rPr>
                <w:b/>
                <w:bCs/>
                <w:color w:val="000000" w:themeColor="text1"/>
              </w:rPr>
            </w:pPr>
            <w:r w:rsidRPr="004222F9">
              <w:rPr>
                <w:b/>
                <w:color w:val="000000" w:themeColor="text1"/>
              </w:rPr>
              <w:t>Corelli</w:t>
            </w:r>
          </w:p>
        </w:tc>
        <w:tc>
          <w:tcPr>
            <w:tcW w:w="1071" w:type="pct"/>
            <w:shd w:val="clear" w:color="auto" w:fill="EAF1DD" w:themeFill="accent3" w:themeFillTint="33"/>
            <w:vAlign w:val="center"/>
          </w:tcPr>
          <w:p w14:paraId="35911D15" w14:textId="14CE98D2" w:rsidR="00C779E2" w:rsidRPr="004222F9" w:rsidRDefault="00C779E2" w:rsidP="00EA5CB2">
            <w:pPr>
              <w:jc w:val="center"/>
              <w:rPr>
                <w:b/>
                <w:bCs/>
                <w:color w:val="000000" w:themeColor="text1"/>
              </w:rPr>
            </w:pPr>
            <w:r w:rsidRPr="004222F9">
              <w:rPr>
                <w:b/>
                <w:bCs/>
                <w:color w:val="000000" w:themeColor="text1"/>
              </w:rPr>
              <w:t>Fry Suite</w:t>
            </w:r>
          </w:p>
        </w:tc>
        <w:tc>
          <w:tcPr>
            <w:tcW w:w="1071" w:type="pct"/>
            <w:shd w:val="clear" w:color="auto" w:fill="EAF1DD" w:themeFill="accent3" w:themeFillTint="33"/>
            <w:vAlign w:val="center"/>
          </w:tcPr>
          <w:p w14:paraId="1B15797C" w14:textId="4C477069" w:rsidR="00C779E2" w:rsidRPr="004222F9" w:rsidRDefault="00C779E2" w:rsidP="00EA5CB2">
            <w:pPr>
              <w:jc w:val="center"/>
              <w:rPr>
                <w:b/>
                <w:bCs/>
                <w:color w:val="000000" w:themeColor="text1"/>
              </w:rPr>
            </w:pPr>
            <w:r w:rsidRPr="004222F9">
              <w:rPr>
                <w:b/>
                <w:bCs/>
                <w:color w:val="000000" w:themeColor="text1"/>
              </w:rPr>
              <w:t>Lodge</w:t>
            </w:r>
          </w:p>
        </w:tc>
        <w:tc>
          <w:tcPr>
            <w:tcW w:w="1071" w:type="pct"/>
            <w:shd w:val="clear" w:color="auto" w:fill="EAF1DD" w:themeFill="accent3" w:themeFillTint="33"/>
            <w:vAlign w:val="center"/>
          </w:tcPr>
          <w:p w14:paraId="21E24F22" w14:textId="64ECA10B" w:rsidR="00C779E2" w:rsidRPr="004222F9" w:rsidRDefault="00C779E2" w:rsidP="00EA5CB2">
            <w:pPr>
              <w:jc w:val="center"/>
              <w:rPr>
                <w:b/>
                <w:bCs/>
                <w:color w:val="000000" w:themeColor="text1"/>
              </w:rPr>
            </w:pPr>
            <w:r w:rsidRPr="004222F9">
              <w:rPr>
                <w:b/>
                <w:bCs/>
                <w:color w:val="000000" w:themeColor="text1"/>
              </w:rPr>
              <w:t>Pevsner</w:t>
            </w:r>
          </w:p>
        </w:tc>
      </w:tr>
    </w:tbl>
    <w:tbl>
      <w:tblPr>
        <w:tblStyle w:val="TableGrid"/>
        <w:tblW w:w="5001" w:type="pct"/>
        <w:tblLook w:val="04A0" w:firstRow="1" w:lastRow="0" w:firstColumn="1" w:lastColumn="0" w:noHBand="0" w:noVBand="1"/>
      </w:tblPr>
      <w:tblGrid>
        <w:gridCol w:w="2162"/>
        <w:gridCol w:w="3364"/>
        <w:gridCol w:w="3227"/>
        <w:gridCol w:w="3514"/>
        <w:gridCol w:w="3352"/>
      </w:tblGrid>
      <w:tr w:rsidR="00946697" w:rsidRPr="00824826" w14:paraId="21D0F8B7" w14:textId="4FEB4E5E">
        <w:trPr>
          <w:trHeight w:val="281"/>
        </w:trPr>
        <w:tc>
          <w:tcPr>
            <w:tcW w:w="692" w:type="pct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2EA0C630" w14:textId="73087833" w:rsidR="00946697" w:rsidRPr="00824826" w:rsidRDefault="00946697" w:rsidP="00EA5CB2">
            <w:pPr>
              <w:jc w:val="center"/>
              <w:rPr>
                <w:color w:val="FFFFFF" w:themeColor="background1"/>
              </w:rPr>
            </w:pPr>
            <w:r w:rsidRPr="00824826">
              <w:rPr>
                <w:color w:val="FFFFFF" w:themeColor="background1"/>
              </w:rPr>
              <w:t>1</w:t>
            </w:r>
            <w:r>
              <w:rPr>
                <w:color w:val="FFFFFF" w:themeColor="background1"/>
              </w:rPr>
              <w:t>3</w:t>
            </w:r>
            <w:r w:rsidRPr="00824826">
              <w:rPr>
                <w:color w:val="FFFFFF" w:themeColor="background1"/>
              </w:rPr>
              <w:t>:</w:t>
            </w:r>
            <w:r>
              <w:rPr>
                <w:color w:val="FFFFFF" w:themeColor="background1"/>
              </w:rPr>
              <w:t>15</w:t>
            </w:r>
            <w:r w:rsidRPr="00824826">
              <w:rPr>
                <w:color w:val="FFFFFF" w:themeColor="background1"/>
              </w:rPr>
              <w:t>-1</w:t>
            </w:r>
            <w:r>
              <w:rPr>
                <w:color w:val="FFFFFF" w:themeColor="background1"/>
              </w:rPr>
              <w:t>4</w:t>
            </w:r>
            <w:r w:rsidRPr="00824826">
              <w:rPr>
                <w:color w:val="FFFFFF" w:themeColor="background1"/>
              </w:rPr>
              <w:t>:</w:t>
            </w:r>
            <w:r>
              <w:rPr>
                <w:color w:val="FFFFFF" w:themeColor="background1"/>
              </w:rPr>
              <w:t>55</w:t>
            </w:r>
          </w:p>
        </w:tc>
        <w:tc>
          <w:tcPr>
            <w:tcW w:w="10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07954EEE" w14:textId="65860779" w:rsidR="00946697" w:rsidRPr="00824826" w:rsidRDefault="00946697" w:rsidP="00EA5CB2">
            <w:pPr>
              <w:jc w:val="center"/>
              <w:rPr>
                <w:b/>
                <w:bCs/>
                <w:color w:val="FFFFFF" w:themeColor="background1"/>
              </w:rPr>
            </w:pPr>
            <w:r w:rsidRPr="00824826">
              <w:rPr>
                <w:b/>
                <w:bCs/>
                <w:color w:val="FFFFFF" w:themeColor="background1"/>
              </w:rPr>
              <w:t>S15 Reconfigurable Metasurfaces</w:t>
            </w:r>
          </w:p>
        </w:tc>
        <w:tc>
          <w:tcPr>
            <w:tcW w:w="103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0601A8B4" w14:textId="2EB040A4" w:rsidR="00946697" w:rsidRPr="00824826" w:rsidRDefault="00946697" w:rsidP="00EA5CB2">
            <w:pPr>
              <w:jc w:val="center"/>
              <w:rPr>
                <w:b/>
                <w:bCs/>
                <w:color w:val="FFFFFF" w:themeColor="background1"/>
              </w:rPr>
            </w:pPr>
            <w:r w:rsidRPr="00824826">
              <w:rPr>
                <w:b/>
                <w:bCs/>
                <w:color w:val="FFFFFF" w:themeColor="background1"/>
              </w:rPr>
              <w:t>S16 Mm-wave &amp; THz Active Devices</w:t>
            </w:r>
          </w:p>
        </w:tc>
        <w:tc>
          <w:tcPr>
            <w:tcW w:w="11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08B1A343" w14:textId="302207E2" w:rsidR="00946697" w:rsidRPr="00824826" w:rsidRDefault="00946697" w:rsidP="00EA5CB2">
            <w:pPr>
              <w:jc w:val="center"/>
              <w:rPr>
                <w:b/>
                <w:bCs/>
                <w:color w:val="FFFFFF" w:themeColor="background1"/>
              </w:rPr>
            </w:pPr>
            <w:r w:rsidRPr="00824826">
              <w:rPr>
                <w:b/>
                <w:bCs/>
                <w:color w:val="FFFFFF" w:themeColor="background1"/>
              </w:rPr>
              <w:t xml:space="preserve">S17 (CS-9) MM-Wave &amp; THz Passive Components </w:t>
            </w:r>
            <w:r>
              <w:rPr>
                <w:b/>
                <w:bCs/>
                <w:color w:val="FFFFFF" w:themeColor="background1"/>
              </w:rPr>
              <w:t xml:space="preserve">&amp; </w:t>
            </w:r>
            <w:r w:rsidRPr="00824826">
              <w:rPr>
                <w:b/>
                <w:bCs/>
                <w:color w:val="FFFFFF" w:themeColor="background1"/>
              </w:rPr>
              <w:t>Systems</w:t>
            </w:r>
          </w:p>
        </w:tc>
        <w:tc>
          <w:tcPr>
            <w:tcW w:w="107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112A4371" w14:textId="62942C6D" w:rsidR="00946697" w:rsidRPr="00824826" w:rsidRDefault="00946697" w:rsidP="00EA5CB2">
            <w:pPr>
              <w:jc w:val="center"/>
              <w:rPr>
                <w:b/>
                <w:bCs/>
                <w:color w:val="FFFFFF" w:themeColor="background1"/>
              </w:rPr>
            </w:pPr>
            <w:r w:rsidRPr="00824826">
              <w:rPr>
                <w:b/>
                <w:bCs/>
                <w:color w:val="FFFFFF" w:themeColor="background1"/>
              </w:rPr>
              <w:t>S18 Sensing and Imaging</w:t>
            </w:r>
          </w:p>
        </w:tc>
      </w:tr>
      <w:tr w:rsidR="00946697" w14:paraId="47DECA96" w14:textId="77777777">
        <w:trPr>
          <w:trHeight w:val="426"/>
        </w:trPr>
        <w:tc>
          <w:tcPr>
            <w:tcW w:w="692" w:type="pct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534E93CD" w14:textId="56489448" w:rsidR="00946697" w:rsidRDefault="00946697" w:rsidP="00EA5CB2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07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36512F31" w14:textId="3FA82AFF" w:rsidR="00946697" w:rsidRDefault="00946697" w:rsidP="00EA5CB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5F51A851">
              <w:rPr>
                <w:color w:val="FFFFFF" w:themeColor="background1"/>
                <w:sz w:val="18"/>
                <w:szCs w:val="18"/>
              </w:rPr>
              <w:t xml:space="preserve">Chair: Abdul Jabbar </w:t>
            </w:r>
            <w:r>
              <w:rPr>
                <w:color w:val="FFFFFF" w:themeColor="background1"/>
                <w:sz w:val="18"/>
                <w:szCs w:val="18"/>
              </w:rPr>
              <w:t>/</w:t>
            </w:r>
            <w:r w:rsidRPr="5F51A851">
              <w:rPr>
                <w:color w:val="FFFFFF" w:themeColor="background1"/>
                <w:sz w:val="18"/>
                <w:szCs w:val="18"/>
              </w:rPr>
              <w:t xml:space="preserve"> Zaid Akram</w:t>
            </w:r>
          </w:p>
        </w:tc>
        <w:tc>
          <w:tcPr>
            <w:tcW w:w="103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75D95830" w14:textId="0892A9F2" w:rsidR="00946697" w:rsidRDefault="00946697" w:rsidP="00EA5CB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5F51A851">
              <w:rPr>
                <w:color w:val="FFFFFF" w:themeColor="background1"/>
                <w:sz w:val="18"/>
                <w:szCs w:val="18"/>
              </w:rPr>
              <w:t xml:space="preserve">Chairs: Farshad Eshghabadi </w:t>
            </w:r>
            <w:r>
              <w:rPr>
                <w:color w:val="FFFFFF" w:themeColor="background1"/>
                <w:sz w:val="18"/>
                <w:szCs w:val="18"/>
              </w:rPr>
              <w:t>/</w:t>
            </w:r>
            <w:r w:rsidRPr="5F51A851">
              <w:rPr>
                <w:color w:val="FFFFFF" w:themeColor="background1"/>
                <w:sz w:val="18"/>
                <w:szCs w:val="18"/>
              </w:rPr>
              <w:t xml:space="preserve"> Marianna Ivashina</w:t>
            </w:r>
          </w:p>
        </w:tc>
        <w:tc>
          <w:tcPr>
            <w:tcW w:w="112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422C487F" w14:textId="15D3672C" w:rsidR="00946697" w:rsidRPr="003A45CC" w:rsidRDefault="00946697" w:rsidP="00EA5CB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3A45CC">
              <w:rPr>
                <w:color w:val="FFFFFF" w:themeColor="background1"/>
                <w:sz w:val="18"/>
                <w:szCs w:val="18"/>
              </w:rPr>
              <w:t xml:space="preserve">Chairs: Zhuo-Wei Miao </w:t>
            </w:r>
            <w:r>
              <w:rPr>
                <w:color w:val="FFFFFF" w:themeColor="background1"/>
                <w:sz w:val="18"/>
                <w:szCs w:val="18"/>
              </w:rPr>
              <w:t>/</w:t>
            </w:r>
            <w:r w:rsidRPr="003A45CC">
              <w:rPr>
                <w:color w:val="FFFFFF" w:themeColor="background1"/>
                <w:sz w:val="18"/>
                <w:szCs w:val="18"/>
              </w:rPr>
              <w:t xml:space="preserve"> Yang Yu</w:t>
            </w:r>
          </w:p>
        </w:tc>
        <w:tc>
          <w:tcPr>
            <w:tcW w:w="107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02060"/>
            <w:vAlign w:val="center"/>
          </w:tcPr>
          <w:p w14:paraId="255378CE" w14:textId="1C71953E" w:rsidR="00946697" w:rsidRPr="003A45CC" w:rsidRDefault="00946697" w:rsidP="00EA5CB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3A45CC">
              <w:rPr>
                <w:color w:val="FFFFFF" w:themeColor="background1"/>
                <w:sz w:val="18"/>
                <w:szCs w:val="18"/>
              </w:rPr>
              <w:t xml:space="preserve">Chairs: Miguel Beruete </w:t>
            </w:r>
            <w:r>
              <w:rPr>
                <w:color w:val="FFFFFF" w:themeColor="background1"/>
                <w:sz w:val="18"/>
                <w:szCs w:val="18"/>
              </w:rPr>
              <w:t>/</w:t>
            </w:r>
            <w:r w:rsidRPr="003A45CC">
              <w:rPr>
                <w:color w:val="FFFFFF" w:themeColor="background1"/>
                <w:sz w:val="18"/>
                <w:szCs w:val="18"/>
              </w:rPr>
              <w:t xml:space="preserve"> Adrian Dobroiu</w:t>
            </w:r>
          </w:p>
        </w:tc>
      </w:tr>
      <w:tr w:rsidR="007D521B" w:rsidRPr="00824826" w14:paraId="2A964B72" w14:textId="1D6A10FB" w:rsidTr="00EF3E90">
        <w:trPr>
          <w:trHeight w:val="1113"/>
        </w:trPr>
        <w:tc>
          <w:tcPr>
            <w:tcW w:w="692" w:type="pct"/>
            <w:tcBorders>
              <w:top w:val="single" w:sz="4" w:space="0" w:color="FFFFFF" w:themeColor="background1"/>
            </w:tcBorders>
            <w:vAlign w:val="center"/>
          </w:tcPr>
          <w:p w14:paraId="68E240DF" w14:textId="73030361" w:rsidR="007D521B" w:rsidRPr="00824826" w:rsidRDefault="004974F7" w:rsidP="00AE31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13:15-13:35</w:t>
            </w:r>
          </w:p>
        </w:tc>
        <w:tc>
          <w:tcPr>
            <w:tcW w:w="1077" w:type="pct"/>
            <w:tcBorders>
              <w:top w:val="single" w:sz="4" w:space="0" w:color="FFFFFF" w:themeColor="background1"/>
            </w:tcBorders>
          </w:tcPr>
          <w:p w14:paraId="41B80384" w14:textId="6E4720AA" w:rsidR="007D521B" w:rsidRPr="00EF3E90" w:rsidRDefault="04B46BE8" w:rsidP="007D521B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(3681) Dynamic Metasurface Antenna Enabled Real-Time 60 GHz Wireless Video Streaming: A System-Level Demonstration with USRPs and mmWave Front-Ends, </w:t>
            </w:r>
            <w:r w:rsidRPr="00EF3E90">
              <w:rPr>
                <w:sz w:val="18"/>
                <w:szCs w:val="18"/>
                <w:u w:val="single"/>
              </w:rPr>
              <w:t>Abdul Jabbar</w:t>
            </w:r>
          </w:p>
        </w:tc>
        <w:tc>
          <w:tcPr>
            <w:tcW w:w="1033" w:type="pct"/>
            <w:tcBorders>
              <w:top w:val="single" w:sz="4" w:space="0" w:color="FFFFFF" w:themeColor="background1"/>
            </w:tcBorders>
          </w:tcPr>
          <w:p w14:paraId="4B6BADB4" w14:textId="0FD458C2" w:rsidR="007D521B" w:rsidRPr="00EF3E90" w:rsidRDefault="04B46BE8" w:rsidP="007D521B">
            <w:pPr>
              <w:rPr>
                <w:b/>
                <w:bCs/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(652) A 110–140 GHz Wideband 100 mW SiGe D-Band Power Amplifier for 6G Satellite Links (invited), </w:t>
            </w:r>
            <w:r w:rsidRPr="00EF3E90">
              <w:rPr>
                <w:sz w:val="18"/>
                <w:szCs w:val="18"/>
                <w:u w:val="single"/>
              </w:rPr>
              <w:t>Farshad Eshghabadi</w:t>
            </w:r>
            <w:r w:rsidRPr="00EF3E90">
              <w:rPr>
                <w:sz w:val="18"/>
                <w:szCs w:val="18"/>
              </w:rPr>
              <w:t>, Jim Mayock, Pratik Deshpande, Simon Chan and Hui Wang</w:t>
            </w:r>
          </w:p>
        </w:tc>
        <w:tc>
          <w:tcPr>
            <w:tcW w:w="1125" w:type="pct"/>
            <w:tcBorders>
              <w:top w:val="single" w:sz="4" w:space="0" w:color="FFFFFF" w:themeColor="background1"/>
            </w:tcBorders>
          </w:tcPr>
          <w:p w14:paraId="7CF3A88E" w14:textId="009C8161" w:rsidR="007D521B" w:rsidRPr="00EF3E90" w:rsidRDefault="04B46BE8" w:rsidP="007D521B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(4373) A Piezo-Motor Driven 500-600 GHz SP3T Waveguide Switch for Radiometric Calibration (invited), </w:t>
            </w:r>
            <w:r w:rsidRPr="00EF3E90">
              <w:rPr>
                <w:sz w:val="18"/>
                <w:szCs w:val="18"/>
                <w:u w:val="single"/>
              </w:rPr>
              <w:t>Yang Yu</w:t>
            </w:r>
            <w:r w:rsidRPr="00EF3E90">
              <w:rPr>
                <w:sz w:val="18"/>
                <w:szCs w:val="18"/>
              </w:rPr>
              <w:t>, Yi Wu, Shixiong Liang and Kaixue Ma</w:t>
            </w:r>
          </w:p>
        </w:tc>
        <w:tc>
          <w:tcPr>
            <w:tcW w:w="1073" w:type="pct"/>
            <w:tcBorders>
              <w:top w:val="single" w:sz="4" w:space="0" w:color="FFFFFF" w:themeColor="background1"/>
            </w:tcBorders>
          </w:tcPr>
          <w:p w14:paraId="091A393D" w14:textId="7D82E22F" w:rsidR="007D521B" w:rsidRPr="00EF3E90" w:rsidRDefault="7C435AF5" w:rsidP="007D521B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(7464) A design methodology for dispersion matching at SSPP interfaces for on-chip terahertz sensors (invited), </w:t>
            </w:r>
            <w:r w:rsidRPr="00EF3E90">
              <w:rPr>
                <w:sz w:val="18"/>
                <w:szCs w:val="18"/>
                <w:u w:val="single"/>
              </w:rPr>
              <w:t xml:space="preserve">Levi Smith </w:t>
            </w:r>
          </w:p>
        </w:tc>
      </w:tr>
      <w:tr w:rsidR="007D521B" w:rsidRPr="00824826" w14:paraId="736BA196" w14:textId="4E129AA6" w:rsidTr="00EF3E90">
        <w:trPr>
          <w:trHeight w:val="845"/>
        </w:trPr>
        <w:tc>
          <w:tcPr>
            <w:tcW w:w="692" w:type="pct"/>
            <w:vAlign w:val="center"/>
          </w:tcPr>
          <w:p w14:paraId="62D911A1" w14:textId="7AC1E9A9" w:rsidR="007D521B" w:rsidRPr="00824826" w:rsidRDefault="004974F7" w:rsidP="00AE31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13:35-13:55</w:t>
            </w:r>
          </w:p>
        </w:tc>
        <w:tc>
          <w:tcPr>
            <w:tcW w:w="1077" w:type="pct"/>
          </w:tcPr>
          <w:p w14:paraId="30413D6A" w14:textId="0026A909" w:rsidR="007D521B" w:rsidRPr="00EF3E90" w:rsidRDefault="0072504B" w:rsidP="007D521B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(4620) Design of a Milimeter-Wave 1-bit Reconfigurable Double Layer Dipole Metasurface, </w:t>
            </w:r>
            <w:r w:rsidRPr="00EF3E90">
              <w:rPr>
                <w:sz w:val="18"/>
                <w:szCs w:val="18"/>
                <w:u w:val="single"/>
              </w:rPr>
              <w:t>Marcellina Titasari</w:t>
            </w:r>
            <w:r w:rsidRPr="00EF3E90">
              <w:rPr>
                <w:sz w:val="18"/>
                <w:szCs w:val="18"/>
              </w:rPr>
              <w:t>, Titasari, Irsat Gulen, Costas Constantinou, Alexandros Feresidis</w:t>
            </w:r>
          </w:p>
        </w:tc>
        <w:tc>
          <w:tcPr>
            <w:tcW w:w="1033" w:type="pct"/>
          </w:tcPr>
          <w:p w14:paraId="51DDD9CF" w14:textId="03B262F0" w:rsidR="007D521B" w:rsidRPr="00EF3E90" w:rsidRDefault="04B46BE8" w:rsidP="007D521B">
            <w:pPr>
              <w:rPr>
                <w:b/>
                <w:bCs/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(8377) Demonstration of a Split-Gate Power Amplifier using Four Independent Gates, </w:t>
            </w:r>
            <w:r w:rsidRPr="00EF3E90">
              <w:rPr>
                <w:sz w:val="18"/>
                <w:szCs w:val="18"/>
                <w:u w:val="single"/>
              </w:rPr>
              <w:t>Aquila Powell</w:t>
            </w:r>
            <w:r w:rsidRPr="00EF3E90">
              <w:rPr>
                <w:sz w:val="18"/>
                <w:szCs w:val="18"/>
              </w:rPr>
              <w:t>, Roberto Quaglia and Ehsan Azad</w:t>
            </w:r>
          </w:p>
        </w:tc>
        <w:tc>
          <w:tcPr>
            <w:tcW w:w="1125" w:type="pct"/>
          </w:tcPr>
          <w:p w14:paraId="46F9ACEC" w14:textId="530A1CD1" w:rsidR="007D521B" w:rsidRPr="00EF3E90" w:rsidRDefault="04B46BE8" w:rsidP="007D521B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(7673) A 180-260-GHz Double Symmetrical OMT Based on Four Reverse Couplers, Jicong Zhang, Bo Zhang, Yinian Feng, </w:t>
            </w:r>
            <w:r w:rsidRPr="00EF3E90">
              <w:rPr>
                <w:sz w:val="18"/>
                <w:szCs w:val="18"/>
                <w:u w:val="single"/>
              </w:rPr>
              <w:t>Zhongqian Niu</w:t>
            </w:r>
            <w:r w:rsidRPr="00EF3E90">
              <w:rPr>
                <w:sz w:val="18"/>
                <w:szCs w:val="18"/>
              </w:rPr>
              <w:t xml:space="preserve"> and Yong Fan </w:t>
            </w:r>
          </w:p>
        </w:tc>
        <w:tc>
          <w:tcPr>
            <w:tcW w:w="1073" w:type="pct"/>
          </w:tcPr>
          <w:p w14:paraId="3AC3A2B4" w14:textId="212C1D7D" w:rsidR="007D521B" w:rsidRPr="00EF3E90" w:rsidRDefault="04B46BE8" w:rsidP="007D521B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(2803) Imaging and sensing applications of terahertz waves using resonant-tunneling diodes, </w:t>
            </w:r>
            <w:r w:rsidRPr="00EF3E90">
              <w:rPr>
                <w:sz w:val="18"/>
                <w:szCs w:val="18"/>
                <w:u w:val="single"/>
              </w:rPr>
              <w:t>Adrian Dobroiu</w:t>
            </w:r>
            <w:r w:rsidRPr="00EF3E90">
              <w:rPr>
                <w:sz w:val="18"/>
                <w:szCs w:val="18"/>
              </w:rPr>
              <w:t xml:space="preserve"> and Safumi Suzuki</w:t>
            </w:r>
          </w:p>
        </w:tc>
      </w:tr>
      <w:tr w:rsidR="007D521B" w:rsidRPr="00824826" w14:paraId="0C9B2C30" w14:textId="7E45A968" w:rsidTr="00EF3E90">
        <w:trPr>
          <w:trHeight w:val="1254"/>
        </w:trPr>
        <w:tc>
          <w:tcPr>
            <w:tcW w:w="692" w:type="pct"/>
            <w:vAlign w:val="center"/>
          </w:tcPr>
          <w:p w14:paraId="0322FF1E" w14:textId="4B38A6E5" w:rsidR="007D521B" w:rsidRPr="00824826" w:rsidRDefault="004974F7" w:rsidP="00AE31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13:55-1</w:t>
            </w:r>
            <w:r w:rsidR="001B7B0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:</w:t>
            </w:r>
            <w:r w:rsidR="00770EE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077" w:type="pct"/>
          </w:tcPr>
          <w:p w14:paraId="5A251102" w14:textId="353A98D6" w:rsidR="007D521B" w:rsidRPr="00EF3E90" w:rsidRDefault="04B46BE8" w:rsidP="007D521B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(2012) A 1-Bit Via-Free Active RIS Unit Cell for Next-Generation Beamforming and Smart Wireless Environments, Abdoalbaset Abohmra, </w:t>
            </w:r>
            <w:r w:rsidRPr="00EF3E90">
              <w:rPr>
                <w:sz w:val="18"/>
                <w:szCs w:val="18"/>
                <w:u w:val="single"/>
              </w:rPr>
              <w:t>Zaid Akram</w:t>
            </w:r>
            <w:r w:rsidRPr="00EF3E90">
              <w:rPr>
                <w:sz w:val="18"/>
                <w:szCs w:val="18"/>
              </w:rPr>
              <w:t xml:space="preserve">, Jalil Kazim, Muhammad Imran, </w:t>
            </w:r>
            <w:r w:rsidRPr="00EF3E90">
              <w:rPr>
                <w:sz w:val="18"/>
                <w:szCs w:val="18"/>
                <w:u w:val="single"/>
              </w:rPr>
              <w:t>Senad Bulja</w:t>
            </w:r>
            <w:r w:rsidRPr="00EF3E90">
              <w:rPr>
                <w:sz w:val="18"/>
                <w:szCs w:val="18"/>
              </w:rPr>
              <w:t xml:space="preserve"> and Qammer H. Abbasi</w:t>
            </w:r>
          </w:p>
        </w:tc>
        <w:tc>
          <w:tcPr>
            <w:tcW w:w="1033" w:type="pct"/>
          </w:tcPr>
          <w:p w14:paraId="35FA67FB" w14:textId="693CB7E8" w:rsidR="007D521B" w:rsidRPr="00EF3E90" w:rsidRDefault="04B46BE8" w:rsidP="007D521B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(6211) Design and Test of a 73 GHz Push-Push Oscillator Using Voltage Controlled Tuning Without Varactors, </w:t>
            </w:r>
            <w:r w:rsidRPr="00EF3E90">
              <w:rPr>
                <w:sz w:val="18"/>
                <w:szCs w:val="18"/>
                <w:u w:val="single"/>
              </w:rPr>
              <w:t>Eddie Ball</w:t>
            </w:r>
            <w:r w:rsidRPr="00EF3E90">
              <w:rPr>
                <w:sz w:val="18"/>
                <w:szCs w:val="18"/>
              </w:rPr>
              <w:t xml:space="preserve"> and </w:t>
            </w:r>
            <w:r w:rsidRPr="00EF3E90">
              <w:rPr>
                <w:sz w:val="18"/>
                <w:szCs w:val="18"/>
                <w:u w:val="single"/>
              </w:rPr>
              <w:t>Sumin David Joseph</w:t>
            </w:r>
          </w:p>
          <w:p w14:paraId="5B0A671F" w14:textId="0B38C826" w:rsidR="007D521B" w:rsidRPr="00EF3E90" w:rsidRDefault="007D521B" w:rsidP="007D521B">
            <w:pPr>
              <w:rPr>
                <w:sz w:val="18"/>
                <w:szCs w:val="18"/>
              </w:rPr>
            </w:pPr>
          </w:p>
        </w:tc>
        <w:tc>
          <w:tcPr>
            <w:tcW w:w="1125" w:type="pct"/>
          </w:tcPr>
          <w:p w14:paraId="3922F198" w14:textId="4E739CF8" w:rsidR="007D521B" w:rsidRPr="00EF3E90" w:rsidRDefault="044CEFD8" w:rsidP="007D521B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(4977) A D-Band Air-Filled Coaxial Line Based on Gap Waveguide Technology, </w:t>
            </w:r>
            <w:r w:rsidRPr="00EF3E90">
              <w:rPr>
                <w:sz w:val="18"/>
                <w:szCs w:val="18"/>
                <w:u w:val="single"/>
              </w:rPr>
              <w:t>Haowei Li</w:t>
            </w:r>
            <w:r w:rsidRPr="00EF3E90">
              <w:rPr>
                <w:sz w:val="18"/>
                <w:szCs w:val="18"/>
              </w:rPr>
              <w:t>, Chao Gu, Simon L. Cotton, Fatemeh Moradiani, Lei Liu, Zhiwei Zhang and Zhongxia Simon He</w:t>
            </w:r>
          </w:p>
        </w:tc>
        <w:tc>
          <w:tcPr>
            <w:tcW w:w="1073" w:type="pct"/>
          </w:tcPr>
          <w:p w14:paraId="5180E8B3" w14:textId="3473FF88" w:rsidR="007D521B" w:rsidRPr="00EF3E90" w:rsidRDefault="7C435AF5" w:rsidP="007D521B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(4839) Towards High Dynamic Range Terahertz Detection using Rydberg Atomic Vapour, </w:t>
            </w:r>
            <w:r w:rsidRPr="00EF3E90">
              <w:rPr>
                <w:sz w:val="18"/>
                <w:szCs w:val="18"/>
                <w:u w:val="single"/>
              </w:rPr>
              <w:t>Alicja Antczak</w:t>
            </w:r>
            <w:r w:rsidRPr="00EF3E90">
              <w:rPr>
                <w:sz w:val="18"/>
                <w:szCs w:val="18"/>
              </w:rPr>
              <w:t>, Aaditya Mishra, Miguel Navarro-Cia and Amita Deb</w:t>
            </w:r>
          </w:p>
        </w:tc>
      </w:tr>
      <w:tr w:rsidR="007D521B" w:rsidRPr="00824826" w14:paraId="5FD9B28F" w14:textId="596C06D9" w:rsidTr="00EF3E90">
        <w:trPr>
          <w:trHeight w:val="1400"/>
        </w:trPr>
        <w:tc>
          <w:tcPr>
            <w:tcW w:w="692" w:type="pct"/>
            <w:vAlign w:val="center"/>
          </w:tcPr>
          <w:p w14:paraId="37FAEA5B" w14:textId="21D31B28" w:rsidR="007D521B" w:rsidRPr="00824826" w:rsidRDefault="004974F7" w:rsidP="00AE31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B7B0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:</w:t>
            </w:r>
            <w:r w:rsidR="00770EEB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5-1</w:t>
            </w:r>
            <w:r w:rsidR="001B7B0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:</w:t>
            </w:r>
            <w:r w:rsidR="00770EEB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077" w:type="pct"/>
          </w:tcPr>
          <w:p w14:paraId="4C0F14EF" w14:textId="77777777" w:rsidR="00B64CAD" w:rsidRPr="00EF3E90" w:rsidRDefault="044CEFD8" w:rsidP="00B64CAD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(5369) Plasma-Based Reconfigurable Intelligent Edges for Blind-Spot Coverage, Krushna Kanth Varikuntla, </w:t>
            </w:r>
            <w:r w:rsidRPr="00EF3E90">
              <w:rPr>
                <w:sz w:val="18"/>
                <w:szCs w:val="18"/>
                <w:u w:val="single"/>
              </w:rPr>
              <w:t>Muhammad Ali Babar Abbasi</w:t>
            </w:r>
            <w:r w:rsidRPr="00EF3E90">
              <w:rPr>
                <w:sz w:val="18"/>
                <w:szCs w:val="18"/>
              </w:rPr>
              <w:t>, Simon Cotton and Okan Yurduseven</w:t>
            </w:r>
          </w:p>
          <w:p w14:paraId="6637E9B8" w14:textId="553404F9" w:rsidR="007D521B" w:rsidRPr="00EF3E90" w:rsidRDefault="007D521B" w:rsidP="00B64CAD">
            <w:pPr>
              <w:rPr>
                <w:sz w:val="18"/>
                <w:szCs w:val="18"/>
              </w:rPr>
            </w:pPr>
          </w:p>
        </w:tc>
        <w:tc>
          <w:tcPr>
            <w:tcW w:w="1033" w:type="pct"/>
          </w:tcPr>
          <w:p w14:paraId="0A0E143C" w14:textId="29A0D1FF" w:rsidR="007D521B" w:rsidRPr="00EF3E90" w:rsidRDefault="04B46BE8" w:rsidP="007D521B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(6751) Power Amplifier Design Strategy for Satellite Multibeam Active Antenna Arrays (invited), Weiguang Song and </w:t>
            </w:r>
            <w:r w:rsidRPr="00EF3E90">
              <w:rPr>
                <w:sz w:val="18"/>
                <w:szCs w:val="18"/>
                <w:u w:val="single"/>
              </w:rPr>
              <w:t>Haijun Fan</w:t>
            </w:r>
          </w:p>
        </w:tc>
        <w:tc>
          <w:tcPr>
            <w:tcW w:w="1125" w:type="pct"/>
          </w:tcPr>
          <w:p w14:paraId="592AF3D9" w14:textId="4F8C9208" w:rsidR="007D521B" w:rsidRPr="00EF3E90" w:rsidRDefault="04B46BE8" w:rsidP="007D521B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(6412) Development of Passive WR1.5 Waveguide Components (500-750 GHz), </w:t>
            </w:r>
            <w:r w:rsidRPr="00EF3E90">
              <w:rPr>
                <w:sz w:val="18"/>
                <w:szCs w:val="18"/>
                <w:u w:val="single"/>
              </w:rPr>
              <w:t>Alvaro Ignacio Olivares Olivares</w:t>
            </w:r>
            <w:r w:rsidRPr="00EF3E90">
              <w:rPr>
                <w:sz w:val="18"/>
                <w:szCs w:val="18"/>
              </w:rPr>
              <w:t>, Giuseppe Virone, Oscar Antonio Peverini, Mauro Lumia, Francesco Modica and Alessandro Guida</w:t>
            </w:r>
          </w:p>
        </w:tc>
        <w:tc>
          <w:tcPr>
            <w:tcW w:w="1073" w:type="pct"/>
          </w:tcPr>
          <w:p w14:paraId="204F9B49" w14:textId="06A85413" w:rsidR="00824826" w:rsidRPr="00EF3E90" w:rsidRDefault="7C435AF5" w:rsidP="007D521B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(3774) Characterising Anion Exchange Membranes Using Humidity-Controlled Terahertz Time-Domain Spectroscopy, </w:t>
            </w:r>
            <w:r w:rsidRPr="00EF3E90">
              <w:rPr>
                <w:sz w:val="18"/>
                <w:szCs w:val="18"/>
                <w:u w:val="single"/>
              </w:rPr>
              <w:t>Mozhdeh Mohammadpour</w:t>
            </w:r>
            <w:r w:rsidRPr="00EF3E90">
              <w:rPr>
                <w:sz w:val="18"/>
                <w:szCs w:val="18"/>
              </w:rPr>
              <w:t xml:space="preserve">, Sian A. Franklin, Yingdan Cui, William E. Mustain, George A. H. France, John R. Varcoe and Hungyen Lin </w:t>
            </w:r>
          </w:p>
        </w:tc>
      </w:tr>
      <w:tr w:rsidR="007D521B" w:rsidRPr="00824826" w14:paraId="3173074A" w14:textId="2904FAF0" w:rsidTr="00EF3E90">
        <w:trPr>
          <w:trHeight w:val="939"/>
        </w:trPr>
        <w:tc>
          <w:tcPr>
            <w:tcW w:w="692" w:type="pct"/>
            <w:vAlign w:val="center"/>
          </w:tcPr>
          <w:p w14:paraId="3DA3F2EA" w14:textId="776E94B1" w:rsidR="007D521B" w:rsidRPr="00824826" w:rsidRDefault="004974F7" w:rsidP="00AE31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1B7B0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:</w:t>
            </w:r>
            <w:r w:rsidR="00770EEB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5-1</w:t>
            </w:r>
            <w:r w:rsidR="001B7B0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:</w:t>
            </w:r>
            <w:r w:rsidR="00770EEB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077" w:type="pct"/>
          </w:tcPr>
          <w:p w14:paraId="123D7797" w14:textId="4E10330A" w:rsidR="0072504B" w:rsidRPr="00EF3E90" w:rsidRDefault="0072504B" w:rsidP="00B64CAD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(7053) Spatio-Temporally Modulated Metasurfaces: A Paradigm Shift in mmWave/Terahertz Communications and Sensing (invited), </w:t>
            </w:r>
            <w:r w:rsidRPr="00EF3E90">
              <w:rPr>
                <w:sz w:val="18"/>
                <w:szCs w:val="18"/>
                <w:u w:val="single"/>
              </w:rPr>
              <w:t>Mohammad Neshat</w:t>
            </w:r>
          </w:p>
        </w:tc>
        <w:tc>
          <w:tcPr>
            <w:tcW w:w="1033" w:type="pct"/>
          </w:tcPr>
          <w:p w14:paraId="5B219925" w14:textId="1A1B59A2" w:rsidR="007D521B" w:rsidRPr="00EF3E90" w:rsidRDefault="04B46BE8" w:rsidP="007D521B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(9357) Design considerations of 1.9 THz frequency multiplier chain, </w:t>
            </w:r>
            <w:r w:rsidRPr="00EF3E90">
              <w:rPr>
                <w:sz w:val="18"/>
                <w:szCs w:val="18"/>
                <w:u w:val="single"/>
              </w:rPr>
              <w:t>Maxime Missoum</w:t>
            </w:r>
            <w:r w:rsidRPr="00EF3E90">
              <w:rPr>
                <w:sz w:val="18"/>
                <w:szCs w:val="18"/>
              </w:rPr>
              <w:t>, Jeanne Treuttel, Lina Gatilova and Martina Wiedner</w:t>
            </w:r>
          </w:p>
        </w:tc>
        <w:tc>
          <w:tcPr>
            <w:tcW w:w="1125" w:type="pct"/>
          </w:tcPr>
          <w:p w14:paraId="32FD109C" w14:textId="14E54EA8" w:rsidR="007D521B" w:rsidRPr="00EF3E90" w:rsidRDefault="04B46BE8" w:rsidP="007D521B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(6228) A Twist-Integrated G-Band Waveguide Diplexer for Terahertz Atmospheric Profiling Sounders, </w:t>
            </w:r>
            <w:r w:rsidRPr="00EF3E90">
              <w:rPr>
                <w:sz w:val="18"/>
                <w:szCs w:val="18"/>
                <w:u w:val="single"/>
              </w:rPr>
              <w:t>Yang Yu</w:t>
            </w:r>
            <w:r w:rsidRPr="00EF3E90">
              <w:rPr>
                <w:sz w:val="18"/>
                <w:szCs w:val="18"/>
              </w:rPr>
              <w:t xml:space="preserve">, Jingyi Liu, Yi Wu, Shixiong Liang, Dongqi Gu and Kaixue Ma </w:t>
            </w:r>
          </w:p>
        </w:tc>
        <w:tc>
          <w:tcPr>
            <w:tcW w:w="1073" w:type="pct"/>
          </w:tcPr>
          <w:p w14:paraId="3F1BA49A" w14:textId="0A0B5C20" w:rsidR="007D521B" w:rsidRPr="00EF3E90" w:rsidRDefault="7C435AF5" w:rsidP="007D521B">
            <w:pPr>
              <w:rPr>
                <w:sz w:val="18"/>
                <w:szCs w:val="18"/>
              </w:rPr>
            </w:pPr>
            <w:r w:rsidRPr="00EF3E90">
              <w:rPr>
                <w:sz w:val="18"/>
                <w:szCs w:val="18"/>
              </w:rPr>
              <w:t xml:space="preserve">(2004) THz Material Properties of Sintered Ceramics as a Function of Water Content, </w:t>
            </w:r>
            <w:r w:rsidRPr="00EF3E90">
              <w:rPr>
                <w:sz w:val="18"/>
                <w:szCs w:val="18"/>
                <w:u w:val="single"/>
              </w:rPr>
              <w:t>Emil John Magaway</w:t>
            </w:r>
            <w:r w:rsidRPr="00EF3E90">
              <w:rPr>
                <w:sz w:val="18"/>
                <w:szCs w:val="18"/>
              </w:rPr>
              <w:t xml:space="preserve">, </w:t>
            </w:r>
            <w:r w:rsidRPr="00EF3E90">
              <w:rPr>
                <w:sz w:val="18"/>
                <w:szCs w:val="18"/>
                <w:u w:val="single"/>
              </w:rPr>
              <w:t>Alperen Sari</w:t>
            </w:r>
            <w:r w:rsidRPr="00EF3E90">
              <w:rPr>
                <w:sz w:val="18"/>
                <w:szCs w:val="18"/>
              </w:rPr>
              <w:t>, Aleksander Cendrowicz, Zhenyu Zhang and Miguel Navarro-Cía</w:t>
            </w:r>
          </w:p>
        </w:tc>
      </w:tr>
      <w:tr w:rsidR="007D521B" w:rsidRPr="00824826" w14:paraId="5F748740" w14:textId="211C76FF" w:rsidTr="5F51A851">
        <w:trPr>
          <w:trHeight w:val="374"/>
        </w:trPr>
        <w:tc>
          <w:tcPr>
            <w:tcW w:w="692" w:type="pct"/>
            <w:shd w:val="clear" w:color="auto" w:fill="B6DDE8" w:themeFill="accent5" w:themeFillTint="66"/>
            <w:vAlign w:val="center"/>
          </w:tcPr>
          <w:p w14:paraId="24EB7AD3" w14:textId="7988B0DC" w:rsidR="007D521B" w:rsidRPr="00824826" w:rsidRDefault="007D521B" w:rsidP="007D521B">
            <w:pPr>
              <w:jc w:val="center"/>
              <w:rPr>
                <w:sz w:val="18"/>
                <w:szCs w:val="18"/>
              </w:rPr>
            </w:pPr>
            <w:r w:rsidRPr="00824826">
              <w:rPr>
                <w:sz w:val="18"/>
                <w:szCs w:val="18"/>
              </w:rPr>
              <w:t>1</w:t>
            </w:r>
            <w:r w:rsidR="00510FDA">
              <w:rPr>
                <w:sz w:val="18"/>
                <w:szCs w:val="18"/>
              </w:rPr>
              <w:t>4</w:t>
            </w:r>
            <w:r w:rsidRPr="00824826">
              <w:rPr>
                <w:sz w:val="18"/>
                <w:szCs w:val="18"/>
              </w:rPr>
              <w:t>:</w:t>
            </w:r>
            <w:r w:rsidR="00FD0030">
              <w:rPr>
                <w:sz w:val="18"/>
                <w:szCs w:val="18"/>
              </w:rPr>
              <w:t>55</w:t>
            </w:r>
            <w:r w:rsidRPr="00824826">
              <w:rPr>
                <w:sz w:val="18"/>
                <w:szCs w:val="18"/>
              </w:rPr>
              <w:t>-1</w:t>
            </w:r>
            <w:r w:rsidR="00510FDA">
              <w:rPr>
                <w:sz w:val="18"/>
                <w:szCs w:val="18"/>
              </w:rPr>
              <w:t>5</w:t>
            </w:r>
            <w:r w:rsidRPr="00824826">
              <w:rPr>
                <w:sz w:val="18"/>
                <w:szCs w:val="18"/>
              </w:rPr>
              <w:t>:</w:t>
            </w:r>
            <w:r w:rsidR="00FD0030">
              <w:rPr>
                <w:sz w:val="18"/>
                <w:szCs w:val="18"/>
              </w:rPr>
              <w:t>15</w:t>
            </w:r>
          </w:p>
        </w:tc>
        <w:tc>
          <w:tcPr>
            <w:tcW w:w="4308" w:type="pct"/>
            <w:gridSpan w:val="4"/>
            <w:shd w:val="clear" w:color="auto" w:fill="B6DDE8" w:themeFill="accent5" w:themeFillTint="66"/>
            <w:vAlign w:val="center"/>
          </w:tcPr>
          <w:p w14:paraId="5C0DE329" w14:textId="69B14095" w:rsidR="007D521B" w:rsidRPr="00824826" w:rsidRDefault="007D521B" w:rsidP="00B64CAD">
            <w:pPr>
              <w:rPr>
                <w:b/>
                <w:bCs/>
                <w:sz w:val="18"/>
                <w:szCs w:val="18"/>
              </w:rPr>
            </w:pPr>
            <w:r w:rsidRPr="00824826">
              <w:rPr>
                <w:b/>
                <w:bCs/>
                <w:sz w:val="18"/>
                <w:szCs w:val="18"/>
              </w:rPr>
              <w:t xml:space="preserve">Coffee break </w:t>
            </w:r>
            <w:r w:rsidR="004D5732">
              <w:rPr>
                <w:b/>
                <w:bCs/>
                <w:sz w:val="18"/>
                <w:szCs w:val="18"/>
              </w:rPr>
              <w:t>(</w:t>
            </w:r>
            <w:r w:rsidR="00FD0030">
              <w:rPr>
                <w:b/>
                <w:bCs/>
                <w:sz w:val="18"/>
                <w:szCs w:val="18"/>
              </w:rPr>
              <w:t xml:space="preserve">Fry lounge </w:t>
            </w:r>
            <w:r w:rsidR="00EA5CB2">
              <w:rPr>
                <w:b/>
                <w:bCs/>
                <w:sz w:val="18"/>
                <w:szCs w:val="18"/>
              </w:rPr>
              <w:t>+</w:t>
            </w:r>
            <w:r w:rsidR="00FD0030">
              <w:rPr>
                <w:b/>
                <w:bCs/>
                <w:sz w:val="18"/>
                <w:szCs w:val="18"/>
              </w:rPr>
              <w:t xml:space="preserve"> </w:t>
            </w:r>
            <w:r w:rsidR="005A78C2">
              <w:rPr>
                <w:b/>
                <w:bCs/>
                <w:sz w:val="18"/>
                <w:szCs w:val="18"/>
              </w:rPr>
              <w:t>Upstairs</w:t>
            </w:r>
            <w:r w:rsidR="004D5732">
              <w:rPr>
                <w:b/>
                <w:bCs/>
                <w:sz w:val="18"/>
                <w:szCs w:val="18"/>
              </w:rPr>
              <w:t>)</w:t>
            </w:r>
          </w:p>
        </w:tc>
      </w:tr>
    </w:tbl>
    <w:p w14:paraId="2294CEEB" w14:textId="77777777" w:rsidR="004D5732" w:rsidRDefault="004D5732">
      <w:r>
        <w:br w:type="page"/>
      </w:r>
    </w:p>
    <w:tbl>
      <w:tblPr>
        <w:tblStyle w:val="TableGrid"/>
        <w:tblW w:w="5003" w:type="pct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094"/>
        <w:gridCol w:w="3403"/>
        <w:gridCol w:w="3259"/>
        <w:gridCol w:w="3525"/>
        <w:gridCol w:w="3344"/>
      </w:tblGrid>
      <w:tr w:rsidR="00C779E2" w:rsidRPr="00824826" w14:paraId="07637E95" w14:textId="77777777" w:rsidTr="00770EEB">
        <w:trPr>
          <w:trHeight w:val="288"/>
        </w:trPr>
        <w:tc>
          <w:tcPr>
            <w:tcW w:w="670" w:type="pct"/>
            <w:shd w:val="clear" w:color="auto" w:fill="EAF1DD" w:themeFill="accent3" w:themeFillTint="33"/>
          </w:tcPr>
          <w:p w14:paraId="377FFD64" w14:textId="072B48CF" w:rsidR="00C779E2" w:rsidRPr="00C779E2" w:rsidRDefault="00C779E2">
            <w:pPr>
              <w:jc w:val="center"/>
              <w:rPr>
                <w:b/>
                <w:color w:val="000000" w:themeColor="text1"/>
              </w:rPr>
            </w:pPr>
            <w:r w:rsidRPr="00C779E2">
              <w:rPr>
                <w:b/>
                <w:color w:val="000000" w:themeColor="text1"/>
              </w:rPr>
              <w:lastRenderedPageBreak/>
              <w:t>Room</w:t>
            </w:r>
          </w:p>
        </w:tc>
        <w:tc>
          <w:tcPr>
            <w:tcW w:w="1089" w:type="pct"/>
            <w:shd w:val="clear" w:color="auto" w:fill="EAF1DD" w:themeFill="accent3" w:themeFillTint="33"/>
          </w:tcPr>
          <w:p w14:paraId="4428BEDF" w14:textId="29F1C160" w:rsidR="00C779E2" w:rsidRPr="004222F9" w:rsidRDefault="00C779E2">
            <w:pPr>
              <w:jc w:val="center"/>
              <w:rPr>
                <w:b/>
                <w:bCs/>
                <w:color w:val="000000" w:themeColor="text1"/>
              </w:rPr>
            </w:pPr>
            <w:r w:rsidRPr="004222F9">
              <w:rPr>
                <w:b/>
                <w:color w:val="000000" w:themeColor="text1"/>
              </w:rPr>
              <w:t>Corelli</w:t>
            </w:r>
          </w:p>
        </w:tc>
        <w:tc>
          <w:tcPr>
            <w:tcW w:w="1043" w:type="pct"/>
            <w:shd w:val="clear" w:color="auto" w:fill="EAF1DD" w:themeFill="accent3" w:themeFillTint="33"/>
          </w:tcPr>
          <w:p w14:paraId="6A2F3DD0" w14:textId="66CCE3F6" w:rsidR="00C779E2" w:rsidRPr="004222F9" w:rsidRDefault="00C779E2">
            <w:pPr>
              <w:jc w:val="center"/>
              <w:rPr>
                <w:b/>
                <w:bCs/>
                <w:color w:val="000000" w:themeColor="text1"/>
              </w:rPr>
            </w:pPr>
            <w:r w:rsidRPr="004222F9">
              <w:rPr>
                <w:b/>
                <w:bCs/>
                <w:color w:val="000000" w:themeColor="text1"/>
              </w:rPr>
              <w:t>Fry Suite</w:t>
            </w:r>
          </w:p>
        </w:tc>
        <w:tc>
          <w:tcPr>
            <w:tcW w:w="1128" w:type="pct"/>
            <w:shd w:val="clear" w:color="auto" w:fill="EAF1DD" w:themeFill="accent3" w:themeFillTint="33"/>
          </w:tcPr>
          <w:p w14:paraId="3163355F" w14:textId="3A3E39D1" w:rsidR="00C779E2" w:rsidRPr="004222F9" w:rsidRDefault="00C779E2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</w:t>
            </w:r>
            <w:r w:rsidRPr="004222F9">
              <w:rPr>
                <w:b/>
                <w:bCs/>
                <w:color w:val="000000" w:themeColor="text1"/>
              </w:rPr>
              <w:t>Lodge</w:t>
            </w:r>
          </w:p>
        </w:tc>
        <w:tc>
          <w:tcPr>
            <w:tcW w:w="1070" w:type="pct"/>
            <w:shd w:val="clear" w:color="auto" w:fill="EAF1DD" w:themeFill="accent3" w:themeFillTint="33"/>
          </w:tcPr>
          <w:p w14:paraId="46034B10" w14:textId="38096D96" w:rsidR="00C779E2" w:rsidRPr="004222F9" w:rsidRDefault="00C779E2">
            <w:pPr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 </w:t>
            </w:r>
            <w:r w:rsidRPr="004222F9">
              <w:rPr>
                <w:b/>
                <w:bCs/>
                <w:color w:val="000000" w:themeColor="text1"/>
              </w:rPr>
              <w:t>Pevsner</w:t>
            </w:r>
          </w:p>
        </w:tc>
      </w:tr>
    </w:tbl>
    <w:tbl>
      <w:tblPr>
        <w:tblStyle w:val="TableGrid"/>
        <w:tblW w:w="5001" w:type="pct"/>
        <w:tblLook w:val="04A0" w:firstRow="1" w:lastRow="0" w:firstColumn="1" w:lastColumn="0" w:noHBand="0" w:noVBand="1"/>
      </w:tblPr>
      <w:tblGrid>
        <w:gridCol w:w="2162"/>
        <w:gridCol w:w="3364"/>
        <w:gridCol w:w="3227"/>
        <w:gridCol w:w="3514"/>
        <w:gridCol w:w="3352"/>
      </w:tblGrid>
      <w:tr w:rsidR="00946697" w:rsidRPr="00824826" w14:paraId="64410326" w14:textId="1BD08386" w:rsidTr="004D5732">
        <w:trPr>
          <w:trHeight w:val="580"/>
        </w:trPr>
        <w:tc>
          <w:tcPr>
            <w:tcW w:w="692" w:type="pct"/>
            <w:vMerge w:val="restart"/>
            <w:shd w:val="clear" w:color="auto" w:fill="002060"/>
            <w:vAlign w:val="center"/>
          </w:tcPr>
          <w:p w14:paraId="14758229" w14:textId="2D075BE2" w:rsidR="00946697" w:rsidRPr="00824826" w:rsidRDefault="00946697" w:rsidP="00EA5CB2">
            <w:pPr>
              <w:jc w:val="center"/>
              <w:rPr>
                <w:color w:val="FFFFFF" w:themeColor="background1"/>
              </w:rPr>
            </w:pPr>
            <w:r w:rsidRPr="00824826">
              <w:rPr>
                <w:color w:val="FFFFFF" w:themeColor="background1"/>
              </w:rPr>
              <w:t>1</w:t>
            </w:r>
            <w:r>
              <w:rPr>
                <w:color w:val="FFFFFF" w:themeColor="background1"/>
              </w:rPr>
              <w:t>5</w:t>
            </w:r>
            <w:r w:rsidRPr="00824826">
              <w:rPr>
                <w:color w:val="FFFFFF" w:themeColor="background1"/>
              </w:rPr>
              <w:t>:</w:t>
            </w:r>
            <w:r>
              <w:rPr>
                <w:color w:val="FFFFFF" w:themeColor="background1"/>
              </w:rPr>
              <w:t>15</w:t>
            </w:r>
            <w:r w:rsidRPr="00824826">
              <w:rPr>
                <w:color w:val="FFFFFF" w:themeColor="background1"/>
              </w:rPr>
              <w:t>-1</w:t>
            </w:r>
            <w:r>
              <w:rPr>
                <w:color w:val="FFFFFF" w:themeColor="background1"/>
              </w:rPr>
              <w:t>6</w:t>
            </w:r>
            <w:r w:rsidRPr="00824826">
              <w:rPr>
                <w:color w:val="FFFFFF" w:themeColor="background1"/>
              </w:rPr>
              <w:t>:</w:t>
            </w:r>
            <w:r>
              <w:rPr>
                <w:color w:val="FFFFFF" w:themeColor="background1"/>
              </w:rPr>
              <w:t>55</w:t>
            </w:r>
          </w:p>
        </w:tc>
        <w:tc>
          <w:tcPr>
            <w:tcW w:w="1077" w:type="pct"/>
            <w:shd w:val="clear" w:color="auto" w:fill="002060"/>
            <w:vAlign w:val="center"/>
          </w:tcPr>
          <w:p w14:paraId="6B85009F" w14:textId="0E07E8A9" w:rsidR="00946697" w:rsidRPr="00824826" w:rsidRDefault="00946697" w:rsidP="00EA5CB2">
            <w:pPr>
              <w:jc w:val="center"/>
              <w:rPr>
                <w:b/>
                <w:bCs/>
                <w:color w:val="FFFFFF" w:themeColor="background1"/>
              </w:rPr>
            </w:pPr>
            <w:r w:rsidRPr="00824826">
              <w:rPr>
                <w:b/>
                <w:bCs/>
                <w:color w:val="FFFFFF" w:themeColor="background1"/>
              </w:rPr>
              <w:t xml:space="preserve">S19 Materials </w:t>
            </w:r>
            <w:r w:rsidRPr="00824826">
              <w:rPr>
                <w:rFonts w:hint="eastAsia"/>
                <w:b/>
                <w:bCs/>
                <w:color w:val="FFFFFF" w:themeColor="background1"/>
              </w:rPr>
              <w:t>&amp;</w:t>
            </w:r>
            <w:r w:rsidRPr="00824826">
              <w:rPr>
                <w:b/>
                <w:bCs/>
                <w:color w:val="FFFFFF" w:themeColor="background1"/>
              </w:rPr>
              <w:t xml:space="preserve"> Metamaterials</w:t>
            </w:r>
          </w:p>
        </w:tc>
        <w:tc>
          <w:tcPr>
            <w:tcW w:w="1033" w:type="pct"/>
            <w:shd w:val="clear" w:color="auto" w:fill="002060"/>
            <w:vAlign w:val="center"/>
          </w:tcPr>
          <w:p w14:paraId="6875C31A" w14:textId="06E8A066" w:rsidR="00946697" w:rsidRPr="00824826" w:rsidRDefault="00946697" w:rsidP="00EA5CB2">
            <w:pPr>
              <w:jc w:val="center"/>
              <w:rPr>
                <w:b/>
                <w:bCs/>
                <w:color w:val="FFFFFF" w:themeColor="background1"/>
              </w:rPr>
            </w:pPr>
            <w:r w:rsidRPr="00824826">
              <w:rPr>
                <w:b/>
                <w:bCs/>
                <w:color w:val="FFFFFF" w:themeColor="background1"/>
              </w:rPr>
              <w:t>S20 (CS-8) Glass-based Devices &amp; Packaging Technologies</w:t>
            </w:r>
          </w:p>
        </w:tc>
        <w:tc>
          <w:tcPr>
            <w:tcW w:w="1125" w:type="pct"/>
            <w:shd w:val="clear" w:color="auto" w:fill="002060"/>
            <w:vAlign w:val="center"/>
          </w:tcPr>
          <w:p w14:paraId="08CAB9A7" w14:textId="274987FB" w:rsidR="00946697" w:rsidRPr="00824826" w:rsidRDefault="00946697" w:rsidP="00EA5CB2">
            <w:pPr>
              <w:jc w:val="center"/>
              <w:rPr>
                <w:b/>
                <w:bCs/>
                <w:color w:val="FFFFFF" w:themeColor="background1"/>
              </w:rPr>
            </w:pPr>
            <w:r w:rsidRPr="00824826">
              <w:rPr>
                <w:b/>
                <w:bCs/>
                <w:color w:val="FFFFFF" w:themeColor="background1"/>
              </w:rPr>
              <w:t>S21 (CS-9) MM-Wave &amp; THz Antennas</w:t>
            </w:r>
          </w:p>
        </w:tc>
        <w:tc>
          <w:tcPr>
            <w:tcW w:w="1073" w:type="pct"/>
            <w:shd w:val="clear" w:color="auto" w:fill="002060"/>
            <w:vAlign w:val="center"/>
          </w:tcPr>
          <w:p w14:paraId="2952672D" w14:textId="77777777" w:rsidR="00946697" w:rsidRPr="00824826" w:rsidRDefault="00946697" w:rsidP="00EA5CB2">
            <w:pPr>
              <w:jc w:val="center"/>
              <w:rPr>
                <w:color w:val="FFFFFF" w:themeColor="background1"/>
              </w:rPr>
            </w:pPr>
          </w:p>
        </w:tc>
      </w:tr>
      <w:tr w:rsidR="00946697" w:rsidRPr="00824826" w14:paraId="43EEF5F6" w14:textId="77777777" w:rsidTr="004D5732">
        <w:trPr>
          <w:trHeight w:val="130"/>
        </w:trPr>
        <w:tc>
          <w:tcPr>
            <w:tcW w:w="692" w:type="pct"/>
            <w:vMerge/>
            <w:vAlign w:val="center"/>
          </w:tcPr>
          <w:p w14:paraId="5C64E222" w14:textId="77777777" w:rsidR="00946697" w:rsidRPr="00824826" w:rsidRDefault="00946697" w:rsidP="00EA5CB2">
            <w:pPr>
              <w:jc w:val="center"/>
              <w:rPr>
                <w:color w:val="FFFFFF" w:themeColor="background1"/>
              </w:rPr>
            </w:pPr>
          </w:p>
        </w:tc>
        <w:tc>
          <w:tcPr>
            <w:tcW w:w="1077" w:type="pct"/>
            <w:shd w:val="clear" w:color="auto" w:fill="002060"/>
            <w:vAlign w:val="center"/>
          </w:tcPr>
          <w:p w14:paraId="25441256" w14:textId="5779402F" w:rsidR="00946697" w:rsidRPr="000C1390" w:rsidRDefault="00946697" w:rsidP="00EA5CB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0C1390">
              <w:rPr>
                <w:color w:val="FFFFFF" w:themeColor="background1"/>
                <w:sz w:val="18"/>
                <w:szCs w:val="18"/>
              </w:rPr>
              <w:t xml:space="preserve">Chairs: Lucy Hale </w:t>
            </w:r>
            <w:r>
              <w:rPr>
                <w:color w:val="FFFFFF" w:themeColor="background1"/>
                <w:sz w:val="18"/>
                <w:szCs w:val="18"/>
              </w:rPr>
              <w:t>/</w:t>
            </w:r>
            <w:r w:rsidRPr="000C1390">
              <w:rPr>
                <w:color w:val="FFFFFF" w:themeColor="background1"/>
                <w:sz w:val="18"/>
                <w:szCs w:val="18"/>
              </w:rPr>
              <w:t xml:space="preserve"> Jinxin</w:t>
            </w:r>
            <w:r w:rsidR="00521A8C">
              <w:rPr>
                <w:color w:val="FFFFFF" w:themeColor="background1"/>
                <w:sz w:val="18"/>
                <w:szCs w:val="18"/>
              </w:rPr>
              <w:t>g</w:t>
            </w:r>
            <w:r w:rsidRPr="000C1390">
              <w:rPr>
                <w:color w:val="FFFFFF" w:themeColor="background1"/>
                <w:sz w:val="18"/>
                <w:szCs w:val="18"/>
              </w:rPr>
              <w:t xml:space="preserve"> Zhang</w:t>
            </w:r>
          </w:p>
        </w:tc>
        <w:tc>
          <w:tcPr>
            <w:tcW w:w="1033" w:type="pct"/>
            <w:shd w:val="clear" w:color="auto" w:fill="002060"/>
            <w:vAlign w:val="center"/>
          </w:tcPr>
          <w:p w14:paraId="3F803ADE" w14:textId="0707DF39" w:rsidR="00946697" w:rsidRPr="000C1390" w:rsidRDefault="00946697" w:rsidP="00EA5CB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0C1390">
              <w:rPr>
                <w:color w:val="FFFFFF" w:themeColor="background1"/>
                <w:sz w:val="18"/>
                <w:szCs w:val="18"/>
              </w:rPr>
              <w:t>Chairs: Jingyu Lin / Chunxu Mao</w:t>
            </w:r>
          </w:p>
        </w:tc>
        <w:tc>
          <w:tcPr>
            <w:tcW w:w="1125" w:type="pct"/>
            <w:shd w:val="clear" w:color="auto" w:fill="002060"/>
            <w:vAlign w:val="center"/>
          </w:tcPr>
          <w:p w14:paraId="355F3762" w14:textId="7C3A7051" w:rsidR="00946697" w:rsidRPr="004A642B" w:rsidRDefault="00946697" w:rsidP="00EA5CB2">
            <w:pPr>
              <w:jc w:val="center"/>
              <w:rPr>
                <w:color w:val="FFFFFF" w:themeColor="background1"/>
                <w:sz w:val="18"/>
                <w:szCs w:val="18"/>
              </w:rPr>
            </w:pPr>
            <w:r w:rsidRPr="004A642B">
              <w:rPr>
                <w:color w:val="FFFFFF" w:themeColor="background1"/>
                <w:sz w:val="18"/>
                <w:szCs w:val="18"/>
              </w:rPr>
              <w:t>Chairs: Yi-Wen Wu / Qingchun You</w:t>
            </w:r>
          </w:p>
        </w:tc>
        <w:tc>
          <w:tcPr>
            <w:tcW w:w="1073" w:type="pct"/>
            <w:shd w:val="clear" w:color="auto" w:fill="002060"/>
            <w:vAlign w:val="center"/>
          </w:tcPr>
          <w:p w14:paraId="20DC7130" w14:textId="77777777" w:rsidR="00946697" w:rsidRPr="00824826" w:rsidRDefault="00946697" w:rsidP="00EA5CB2">
            <w:pPr>
              <w:jc w:val="center"/>
              <w:rPr>
                <w:color w:val="FFFFFF" w:themeColor="background1"/>
              </w:rPr>
            </w:pPr>
          </w:p>
        </w:tc>
      </w:tr>
      <w:tr w:rsidR="007D521B" w:rsidRPr="00824826" w14:paraId="65EC70C7" w14:textId="594CE55D" w:rsidTr="004D5732">
        <w:trPr>
          <w:trHeight w:val="1699"/>
        </w:trPr>
        <w:tc>
          <w:tcPr>
            <w:tcW w:w="692" w:type="pct"/>
            <w:vAlign w:val="center"/>
          </w:tcPr>
          <w:p w14:paraId="2D22AD96" w14:textId="0C1C7346" w:rsidR="007D521B" w:rsidRPr="00824826" w:rsidRDefault="00770EEB" w:rsidP="00AE31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15:15-15:35</w:t>
            </w:r>
          </w:p>
        </w:tc>
        <w:tc>
          <w:tcPr>
            <w:tcW w:w="1077" w:type="pct"/>
          </w:tcPr>
          <w:p w14:paraId="72700E6D" w14:textId="58BB1CE4" w:rsidR="007D521B" w:rsidRPr="00824826" w:rsidRDefault="04B46BE8" w:rsidP="007D521B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 xml:space="preserve">(6936) Ultrastrong and Deep Strong Light-Matter Interaction in Two-Dimensional Electron Systems (invited), </w:t>
            </w:r>
            <w:r w:rsidRPr="5F51A851">
              <w:rPr>
                <w:sz w:val="18"/>
                <w:szCs w:val="18"/>
                <w:u w:val="single"/>
              </w:rPr>
              <w:t>Lucy Hale</w:t>
            </w:r>
            <w:r w:rsidRPr="5F51A851">
              <w:rPr>
                <w:sz w:val="18"/>
                <w:szCs w:val="18"/>
              </w:rPr>
              <w:t>, Elsa Jöchl, Felix Helmrich, Ethan Koskas, Frieder Lindel, Johan Andberger, Anna-Lydia Vieli, Deniz Turan, Mona Jarrahi, Mattias Beck, Jerome Faist and Giacomo Scalari</w:t>
            </w:r>
          </w:p>
        </w:tc>
        <w:tc>
          <w:tcPr>
            <w:tcW w:w="1033" w:type="pct"/>
          </w:tcPr>
          <w:p w14:paraId="4FE64E47" w14:textId="34BC63E4" w:rsidR="007D521B" w:rsidRPr="00824826" w:rsidRDefault="04B46BE8" w:rsidP="007D521B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 xml:space="preserve">(433) Recent Development of RF On-Chip Filters on Glass Substrate, </w:t>
            </w:r>
            <w:r w:rsidRPr="5F51A851">
              <w:rPr>
                <w:sz w:val="18"/>
                <w:szCs w:val="18"/>
                <w:u w:val="single"/>
              </w:rPr>
              <w:t>Jingyu Lin</w:t>
            </w:r>
            <w:r w:rsidRPr="5F51A851">
              <w:rPr>
                <w:sz w:val="18"/>
                <w:szCs w:val="18"/>
              </w:rPr>
              <w:t xml:space="preserve"> and Yi Wang</w:t>
            </w:r>
          </w:p>
        </w:tc>
        <w:tc>
          <w:tcPr>
            <w:tcW w:w="1125" w:type="pct"/>
          </w:tcPr>
          <w:p w14:paraId="6C838B6C" w14:textId="18BE571A" w:rsidR="007D521B" w:rsidRPr="00824826" w:rsidRDefault="04B46BE8" w:rsidP="007D521B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>(8797) Millimeter-Wave Integrated Beamforming Arrays:</w:t>
            </w:r>
            <w:r w:rsidR="007D521B">
              <w:br/>
            </w:r>
            <w:r w:rsidRPr="5F51A851">
              <w:rPr>
                <w:sz w:val="18"/>
                <w:szCs w:val="18"/>
              </w:rPr>
              <w:t xml:space="preserve">Fundamentals, Architectures and </w:t>
            </w:r>
            <w:r w:rsidR="75494005" w:rsidRPr="7783E43A">
              <w:rPr>
                <w:sz w:val="18"/>
                <w:szCs w:val="18"/>
              </w:rPr>
              <w:t>Prototype</w:t>
            </w:r>
            <w:r w:rsidR="43B29057" w:rsidRPr="7783E43A">
              <w:rPr>
                <w:sz w:val="18"/>
                <w:szCs w:val="18"/>
              </w:rPr>
              <w:t>S21</w:t>
            </w:r>
            <w:r w:rsidR="75494005" w:rsidRPr="7783E43A">
              <w:rPr>
                <w:sz w:val="18"/>
                <w:szCs w:val="18"/>
              </w:rPr>
              <w:t>s</w:t>
            </w:r>
            <w:r w:rsidRPr="5F51A851">
              <w:rPr>
                <w:sz w:val="18"/>
                <w:szCs w:val="18"/>
              </w:rPr>
              <w:t xml:space="preserve"> (invited), </w:t>
            </w:r>
            <w:r w:rsidRPr="5F51A851">
              <w:rPr>
                <w:sz w:val="18"/>
                <w:szCs w:val="18"/>
                <w:u w:val="single"/>
              </w:rPr>
              <w:t>Jun Xu</w:t>
            </w:r>
            <w:r w:rsidRPr="5F51A851">
              <w:rPr>
                <w:sz w:val="18"/>
                <w:szCs w:val="18"/>
              </w:rPr>
              <w:t>, Pinpin Yan, Jixin Chen, Liang Gao, Yan Huang and Wei Hong</w:t>
            </w:r>
          </w:p>
          <w:p w14:paraId="5155DC2C" w14:textId="6332F1B2" w:rsidR="007D521B" w:rsidRPr="00824826" w:rsidRDefault="007D521B" w:rsidP="007D521B">
            <w:pPr>
              <w:rPr>
                <w:sz w:val="18"/>
                <w:szCs w:val="18"/>
              </w:rPr>
            </w:pPr>
          </w:p>
        </w:tc>
        <w:tc>
          <w:tcPr>
            <w:tcW w:w="1073" w:type="pct"/>
          </w:tcPr>
          <w:p w14:paraId="76080D94" w14:textId="77777777" w:rsidR="007D521B" w:rsidRPr="00824826" w:rsidRDefault="007D521B" w:rsidP="007D521B">
            <w:pPr>
              <w:rPr>
                <w:sz w:val="18"/>
                <w:szCs w:val="18"/>
              </w:rPr>
            </w:pPr>
          </w:p>
        </w:tc>
      </w:tr>
      <w:tr w:rsidR="007D521B" w:rsidRPr="00824826" w14:paraId="7BD89C5A" w14:textId="2DFDDD14" w:rsidTr="00EF3E90">
        <w:trPr>
          <w:trHeight w:val="985"/>
        </w:trPr>
        <w:tc>
          <w:tcPr>
            <w:tcW w:w="692" w:type="pct"/>
            <w:vAlign w:val="center"/>
          </w:tcPr>
          <w:p w14:paraId="3AAF789B" w14:textId="5EA1FEB1" w:rsidR="007D521B" w:rsidRPr="00824826" w:rsidRDefault="00770EEB" w:rsidP="00AE31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15:35-15:55</w:t>
            </w:r>
          </w:p>
        </w:tc>
        <w:tc>
          <w:tcPr>
            <w:tcW w:w="1077" w:type="pct"/>
          </w:tcPr>
          <w:p w14:paraId="68E1A563" w14:textId="3DC50B83" w:rsidR="007D521B" w:rsidRPr="00824826" w:rsidRDefault="7C435AF5" w:rsidP="007D521B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 xml:space="preserve">(8237) Type-printable Ferroelectric Metasurface (invited), </w:t>
            </w:r>
            <w:r w:rsidRPr="5F51A851">
              <w:rPr>
                <w:sz w:val="18"/>
                <w:szCs w:val="18"/>
                <w:u w:val="single"/>
              </w:rPr>
              <w:t>Jinxing Zhang</w:t>
            </w:r>
          </w:p>
        </w:tc>
        <w:tc>
          <w:tcPr>
            <w:tcW w:w="1033" w:type="pct"/>
          </w:tcPr>
          <w:p w14:paraId="7BFE4E5B" w14:textId="35DB4CBB" w:rsidR="007D521B" w:rsidRPr="00824826" w:rsidRDefault="044CEFD8" w:rsidP="007D521B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 xml:space="preserve">(3333) Heterogeneous Integration for D-Band Communications: A Broadband Metasurface AiP on Glass Interposer, </w:t>
            </w:r>
            <w:r w:rsidRPr="5F51A851">
              <w:rPr>
                <w:sz w:val="18"/>
                <w:szCs w:val="18"/>
                <w:u w:val="single"/>
              </w:rPr>
              <w:t>Sumin David Joseph</w:t>
            </w:r>
            <w:r w:rsidRPr="5F51A851">
              <w:rPr>
                <w:sz w:val="18"/>
                <w:szCs w:val="18"/>
              </w:rPr>
              <w:t xml:space="preserve">, </w:t>
            </w:r>
            <w:r w:rsidRPr="5F51A851">
              <w:rPr>
                <w:sz w:val="18"/>
                <w:szCs w:val="18"/>
                <w:u w:val="single"/>
              </w:rPr>
              <w:t>Edward A Ball</w:t>
            </w:r>
            <w:r w:rsidRPr="5F51A851">
              <w:rPr>
                <w:sz w:val="18"/>
                <w:szCs w:val="18"/>
              </w:rPr>
              <w:t xml:space="preserve"> and Lee Ford</w:t>
            </w:r>
          </w:p>
        </w:tc>
        <w:tc>
          <w:tcPr>
            <w:tcW w:w="1125" w:type="pct"/>
          </w:tcPr>
          <w:p w14:paraId="208DD2B1" w14:textId="1C7F4BAE" w:rsidR="007D521B" w:rsidRPr="00824826" w:rsidRDefault="04B46BE8" w:rsidP="007D521B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 xml:space="preserve">(5018) Ultra-Wideband Dual-Polarized Array Antenna for Ku/K/Ka-Band Satellite Communication, </w:t>
            </w:r>
            <w:r w:rsidRPr="5F51A851">
              <w:rPr>
                <w:sz w:val="18"/>
                <w:szCs w:val="18"/>
                <w:u w:val="single"/>
              </w:rPr>
              <w:t>Qingchun You</w:t>
            </w:r>
            <w:r w:rsidRPr="5F51A851">
              <w:rPr>
                <w:sz w:val="18"/>
                <w:szCs w:val="18"/>
              </w:rPr>
              <w:t xml:space="preserve">, Yang Hu and Yi Wang </w:t>
            </w:r>
          </w:p>
        </w:tc>
        <w:tc>
          <w:tcPr>
            <w:tcW w:w="1073" w:type="pct"/>
          </w:tcPr>
          <w:p w14:paraId="7F171AE8" w14:textId="77777777" w:rsidR="007D521B" w:rsidRPr="00824826" w:rsidRDefault="007D521B" w:rsidP="007D521B">
            <w:pPr>
              <w:rPr>
                <w:sz w:val="18"/>
                <w:szCs w:val="18"/>
              </w:rPr>
            </w:pPr>
          </w:p>
        </w:tc>
      </w:tr>
      <w:tr w:rsidR="007D521B" w:rsidRPr="00824826" w14:paraId="59581ABA" w14:textId="347043E6" w:rsidTr="00EF3E90">
        <w:trPr>
          <w:trHeight w:val="1202"/>
        </w:trPr>
        <w:tc>
          <w:tcPr>
            <w:tcW w:w="692" w:type="pct"/>
            <w:vAlign w:val="center"/>
          </w:tcPr>
          <w:p w14:paraId="3FF3108C" w14:textId="52252CF3" w:rsidR="007D521B" w:rsidRPr="00824826" w:rsidRDefault="00770EEB" w:rsidP="00AE31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15:55-</w:t>
            </w:r>
            <w:r w:rsidR="001E46CD">
              <w:rPr>
                <w:sz w:val="18"/>
                <w:szCs w:val="18"/>
              </w:rPr>
              <w:t>16:15</w:t>
            </w:r>
          </w:p>
        </w:tc>
        <w:tc>
          <w:tcPr>
            <w:tcW w:w="1077" w:type="pct"/>
          </w:tcPr>
          <w:p w14:paraId="381DBA20" w14:textId="4E354716" w:rsidR="007D521B" w:rsidRPr="00824826" w:rsidRDefault="04B46BE8" w:rsidP="007D521B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 xml:space="preserve">(4888) Photonic terahertz detection using quantum phenomena in two-dimensional electron gases (invited), </w:t>
            </w:r>
            <w:r w:rsidRPr="5F51A851">
              <w:rPr>
                <w:sz w:val="18"/>
                <w:szCs w:val="18"/>
                <w:u w:val="single"/>
              </w:rPr>
              <w:t>Wladislaw Michailow</w:t>
            </w:r>
            <w:r w:rsidRPr="5F51A851">
              <w:rPr>
                <w:sz w:val="18"/>
                <w:szCs w:val="18"/>
              </w:rPr>
              <w:t>, Ran Chen, Ruqiao Xia, Matthew Tan, Zhe Wang, Ben Beddoes, Saptarsi Ghosh and David Ritchie</w:t>
            </w:r>
          </w:p>
        </w:tc>
        <w:tc>
          <w:tcPr>
            <w:tcW w:w="1033" w:type="pct"/>
          </w:tcPr>
          <w:p w14:paraId="5B4984CE" w14:textId="1D80BAE8" w:rsidR="007D521B" w:rsidRPr="00824826" w:rsidRDefault="04B46BE8" w:rsidP="007D521B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 xml:space="preserve">(9253) W-Band Horn Beam-Forming Network Fed Wide-Angle Multibeam Metasurface Antenna Enabled by Through-Glass Via Technology, </w:t>
            </w:r>
            <w:r w:rsidRPr="5F51A851">
              <w:rPr>
                <w:sz w:val="18"/>
                <w:szCs w:val="18"/>
                <w:u w:val="single"/>
              </w:rPr>
              <w:t>Chun Geng</w:t>
            </w:r>
            <w:r w:rsidRPr="5F51A851">
              <w:rPr>
                <w:sz w:val="18"/>
                <w:szCs w:val="18"/>
              </w:rPr>
              <w:t>, Ji-Wei Lian and Dazhi Ding</w:t>
            </w:r>
          </w:p>
        </w:tc>
        <w:tc>
          <w:tcPr>
            <w:tcW w:w="1125" w:type="pct"/>
          </w:tcPr>
          <w:p w14:paraId="7717D2FA" w14:textId="38881BB4" w:rsidR="007D521B" w:rsidRPr="00824826" w:rsidRDefault="04B46BE8" w:rsidP="007D521B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 xml:space="preserve">(5966) </w:t>
            </w:r>
            <w:r w:rsidRPr="5F51A851">
              <w:rPr>
                <w:sz w:val="18"/>
                <w:szCs w:val="18"/>
                <w:lang w:val="en-GB"/>
              </w:rPr>
              <w:t xml:space="preserve">A 300-GHz Multibeam Transmitter Using Multifocal Transmitarray, </w:t>
            </w:r>
            <w:r w:rsidRPr="5F51A851">
              <w:rPr>
                <w:sz w:val="18"/>
                <w:szCs w:val="18"/>
                <w:u w:val="single"/>
              </w:rPr>
              <w:t>Jiahui Zhao</w:t>
            </w:r>
            <w:r w:rsidRPr="5F51A851">
              <w:rPr>
                <w:sz w:val="18"/>
                <w:szCs w:val="18"/>
              </w:rPr>
              <w:t xml:space="preserve">, </w:t>
            </w:r>
            <w:r w:rsidRPr="5F51A851">
              <w:rPr>
                <w:sz w:val="18"/>
                <w:szCs w:val="18"/>
                <w:u w:val="single"/>
              </w:rPr>
              <w:t>Zhuowei Miao</w:t>
            </w:r>
            <w:r w:rsidRPr="5F51A851">
              <w:rPr>
                <w:sz w:val="18"/>
                <w:szCs w:val="18"/>
              </w:rPr>
              <w:t xml:space="preserve">, </w:t>
            </w:r>
            <w:r w:rsidRPr="5F51A851">
              <w:rPr>
                <w:sz w:val="18"/>
                <w:szCs w:val="18"/>
                <w:u w:val="single"/>
              </w:rPr>
              <w:t>Yiwen Wu</w:t>
            </w:r>
            <w:r w:rsidRPr="5F51A851">
              <w:rPr>
                <w:sz w:val="18"/>
                <w:szCs w:val="18"/>
              </w:rPr>
              <w:t xml:space="preserve"> and Zhangcheng Hao </w:t>
            </w:r>
          </w:p>
          <w:p w14:paraId="55D14BDC" w14:textId="53F79857" w:rsidR="007D521B" w:rsidRPr="00824826" w:rsidRDefault="007D521B" w:rsidP="007D521B">
            <w:pPr>
              <w:rPr>
                <w:sz w:val="18"/>
                <w:szCs w:val="18"/>
              </w:rPr>
            </w:pPr>
          </w:p>
        </w:tc>
        <w:tc>
          <w:tcPr>
            <w:tcW w:w="1073" w:type="pct"/>
          </w:tcPr>
          <w:p w14:paraId="51E98DB8" w14:textId="77777777" w:rsidR="007D521B" w:rsidRPr="00824826" w:rsidRDefault="007D521B" w:rsidP="007D521B">
            <w:pPr>
              <w:rPr>
                <w:sz w:val="18"/>
                <w:szCs w:val="18"/>
              </w:rPr>
            </w:pPr>
          </w:p>
        </w:tc>
      </w:tr>
      <w:tr w:rsidR="007D521B" w:rsidRPr="00824826" w14:paraId="76FA912C" w14:textId="07EEAA68" w:rsidTr="00EF3E90">
        <w:trPr>
          <w:trHeight w:val="1093"/>
        </w:trPr>
        <w:tc>
          <w:tcPr>
            <w:tcW w:w="692" w:type="pct"/>
            <w:vAlign w:val="center"/>
          </w:tcPr>
          <w:p w14:paraId="24062950" w14:textId="42D560CE" w:rsidR="007D521B" w:rsidRPr="00824826" w:rsidRDefault="001E46CD" w:rsidP="00AE31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16:15-16:35</w:t>
            </w:r>
          </w:p>
        </w:tc>
        <w:tc>
          <w:tcPr>
            <w:tcW w:w="1077" w:type="pct"/>
          </w:tcPr>
          <w:p w14:paraId="336856F9" w14:textId="0DE8216A" w:rsidR="007D521B" w:rsidRPr="00824826" w:rsidRDefault="611C0741" w:rsidP="5F51A851">
            <w:pPr>
              <w:rPr>
                <w:b/>
                <w:bCs/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>(7263) Direct Excitation of Topological Modes via the Metamaterial,</w:t>
            </w:r>
            <w:r w:rsidRPr="5F51A851">
              <w:rPr>
                <w:sz w:val="18"/>
                <w:szCs w:val="18"/>
                <w:u w:val="single"/>
              </w:rPr>
              <w:t xml:space="preserve"> Joshua Barrass</w:t>
            </w:r>
            <w:r w:rsidRPr="5F51A851">
              <w:rPr>
                <w:sz w:val="18"/>
                <w:szCs w:val="18"/>
              </w:rPr>
              <w:t>, Miguel Navarro-Cía and Costas Constantinou</w:t>
            </w:r>
          </w:p>
        </w:tc>
        <w:tc>
          <w:tcPr>
            <w:tcW w:w="1033" w:type="pct"/>
          </w:tcPr>
          <w:p w14:paraId="73781B75" w14:textId="6981CD9B" w:rsidR="007D521B" w:rsidRPr="00824826" w:rsidRDefault="611C0741" w:rsidP="5F51A851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 xml:space="preserve">(7953) D-band Broadband On-Chip Antenna Arrays Based on Glass Substrate Technology, </w:t>
            </w:r>
            <w:r w:rsidRPr="5F51A851">
              <w:rPr>
                <w:sz w:val="18"/>
                <w:szCs w:val="18"/>
                <w:u w:val="single"/>
              </w:rPr>
              <w:t>Haozhen Wang</w:t>
            </w:r>
            <w:r w:rsidRPr="5F51A851">
              <w:rPr>
                <w:sz w:val="18"/>
                <w:szCs w:val="18"/>
              </w:rPr>
              <w:t xml:space="preserve"> and Xiao Fang</w:t>
            </w:r>
          </w:p>
        </w:tc>
        <w:tc>
          <w:tcPr>
            <w:tcW w:w="1125" w:type="pct"/>
          </w:tcPr>
          <w:p w14:paraId="7E21EFD4" w14:textId="38D44A5F" w:rsidR="007D521B" w:rsidRPr="00824826" w:rsidRDefault="04B46BE8" w:rsidP="007D521B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 xml:space="preserve">(8458) A Compact High Selectivity Magnetoelectric Dipole Filtenna for 5G Millimeter-Wave Applications, </w:t>
            </w:r>
            <w:r w:rsidRPr="5F51A851">
              <w:rPr>
                <w:sz w:val="18"/>
                <w:szCs w:val="18"/>
                <w:u w:val="single"/>
              </w:rPr>
              <w:t>Jing-Jing Zhang</w:t>
            </w:r>
            <w:r w:rsidRPr="5F51A851">
              <w:rPr>
                <w:sz w:val="18"/>
                <w:szCs w:val="18"/>
              </w:rPr>
              <w:t xml:space="preserve">, Zhang-Cheng Hao and </w:t>
            </w:r>
            <w:r w:rsidRPr="5F51A851">
              <w:rPr>
                <w:sz w:val="18"/>
                <w:szCs w:val="18"/>
                <w:u w:val="single"/>
              </w:rPr>
              <w:t>Zhuo-Wei Miao</w:t>
            </w:r>
            <w:r w:rsidRPr="5F51A85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73" w:type="pct"/>
          </w:tcPr>
          <w:p w14:paraId="6A0C1419" w14:textId="77777777" w:rsidR="007D521B" w:rsidRPr="00824826" w:rsidRDefault="007D521B" w:rsidP="007D521B">
            <w:pPr>
              <w:rPr>
                <w:sz w:val="18"/>
                <w:szCs w:val="18"/>
              </w:rPr>
            </w:pPr>
          </w:p>
        </w:tc>
      </w:tr>
      <w:tr w:rsidR="007D521B" w:rsidRPr="00824826" w14:paraId="39373608" w14:textId="6C6BE563" w:rsidTr="001D1640">
        <w:trPr>
          <w:trHeight w:val="564"/>
        </w:trPr>
        <w:tc>
          <w:tcPr>
            <w:tcW w:w="692" w:type="pct"/>
            <w:vAlign w:val="center"/>
          </w:tcPr>
          <w:p w14:paraId="05A03A40" w14:textId="1153E233" w:rsidR="007D521B" w:rsidRPr="00824826" w:rsidRDefault="001E46CD" w:rsidP="00AE317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16:35-16:</w:t>
            </w:r>
            <w:r w:rsidR="00E926B2">
              <w:rPr>
                <w:sz w:val="18"/>
                <w:szCs w:val="18"/>
              </w:rPr>
              <w:t>55</w:t>
            </w:r>
          </w:p>
        </w:tc>
        <w:tc>
          <w:tcPr>
            <w:tcW w:w="1077" w:type="pct"/>
          </w:tcPr>
          <w:p w14:paraId="7BACC1D2" w14:textId="422D72C4" w:rsidR="007D521B" w:rsidRPr="00824826" w:rsidRDefault="007D521B" w:rsidP="5F51A851">
            <w:pPr>
              <w:rPr>
                <w:sz w:val="18"/>
                <w:szCs w:val="18"/>
              </w:rPr>
            </w:pPr>
          </w:p>
        </w:tc>
        <w:tc>
          <w:tcPr>
            <w:tcW w:w="1033" w:type="pct"/>
          </w:tcPr>
          <w:p w14:paraId="18C7825E" w14:textId="5C3A028E" w:rsidR="007D521B" w:rsidRPr="00824826" w:rsidRDefault="007D521B" w:rsidP="007D521B">
            <w:pPr>
              <w:rPr>
                <w:sz w:val="18"/>
                <w:szCs w:val="18"/>
              </w:rPr>
            </w:pPr>
          </w:p>
        </w:tc>
        <w:tc>
          <w:tcPr>
            <w:tcW w:w="1125" w:type="pct"/>
          </w:tcPr>
          <w:p w14:paraId="3879F19F" w14:textId="15D698BA" w:rsidR="007D521B" w:rsidRPr="00824826" w:rsidRDefault="6E574B0B" w:rsidP="007D521B">
            <w:pPr>
              <w:rPr>
                <w:sz w:val="18"/>
                <w:szCs w:val="18"/>
              </w:rPr>
            </w:pPr>
            <w:r w:rsidRPr="5F51A851">
              <w:rPr>
                <w:sz w:val="18"/>
                <w:szCs w:val="18"/>
              </w:rPr>
              <w:t>(8330) A Millimetre-Wave Phased-Array Antenna Using a Reconfigurable Slow-Wave Structure,</w:t>
            </w:r>
            <w:r w:rsidRPr="5F51A851">
              <w:rPr>
                <w:sz w:val="18"/>
                <w:szCs w:val="18"/>
                <w:u w:val="single"/>
              </w:rPr>
              <w:t xml:space="preserve"> Fayyadh H. Ahmed</w:t>
            </w:r>
            <w:r w:rsidRPr="5F51A851">
              <w:rPr>
                <w:sz w:val="18"/>
                <w:szCs w:val="18"/>
              </w:rPr>
              <w:t xml:space="preserve"> and Salam Khamas</w:t>
            </w:r>
          </w:p>
        </w:tc>
        <w:tc>
          <w:tcPr>
            <w:tcW w:w="1073" w:type="pct"/>
          </w:tcPr>
          <w:p w14:paraId="024BECCC" w14:textId="77777777" w:rsidR="007D521B" w:rsidRPr="00824826" w:rsidDel="008B73AB" w:rsidRDefault="007D521B" w:rsidP="007D521B">
            <w:pPr>
              <w:rPr>
                <w:sz w:val="18"/>
                <w:szCs w:val="18"/>
              </w:rPr>
            </w:pPr>
          </w:p>
        </w:tc>
      </w:tr>
      <w:tr w:rsidR="007D521B" w:rsidRPr="00824826" w14:paraId="3A5CD71C" w14:textId="35C7FBE4" w:rsidTr="00EA5CB2">
        <w:trPr>
          <w:trHeight w:val="374"/>
        </w:trPr>
        <w:tc>
          <w:tcPr>
            <w:tcW w:w="692" w:type="pct"/>
            <w:shd w:val="clear" w:color="auto" w:fill="B6DDE8" w:themeFill="accent5" w:themeFillTint="66"/>
            <w:vAlign w:val="center"/>
          </w:tcPr>
          <w:p w14:paraId="00B543E5" w14:textId="77777777" w:rsidR="007D521B" w:rsidRPr="00824826" w:rsidRDefault="007D521B" w:rsidP="007D521B">
            <w:pPr>
              <w:jc w:val="center"/>
              <w:rPr>
                <w:sz w:val="18"/>
                <w:szCs w:val="18"/>
              </w:rPr>
            </w:pPr>
          </w:p>
          <w:p w14:paraId="695DE158" w14:textId="7AA3534D" w:rsidR="00BE312B" w:rsidRPr="00797FAF" w:rsidRDefault="00797FAF" w:rsidP="007D521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  <w:r w:rsidRPr="00797FAF">
              <w:rPr>
                <w:color w:val="000000" w:themeColor="text1"/>
              </w:rPr>
              <w:t xml:space="preserve">:30 – </w:t>
            </w:r>
            <w:r>
              <w:rPr>
                <w:color w:val="000000" w:themeColor="text1"/>
              </w:rPr>
              <w:t>21</w:t>
            </w:r>
            <w:r w:rsidRPr="00797FAF">
              <w:rPr>
                <w:color w:val="000000" w:themeColor="text1"/>
              </w:rPr>
              <w:t>:30</w:t>
            </w:r>
          </w:p>
          <w:p w14:paraId="27DE31FD" w14:textId="7DF9810D" w:rsidR="00BE312B" w:rsidRPr="00824826" w:rsidRDefault="00BE312B" w:rsidP="007D521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08" w:type="pct"/>
            <w:gridSpan w:val="4"/>
            <w:shd w:val="clear" w:color="auto" w:fill="B6DDE8" w:themeFill="accent5" w:themeFillTint="66"/>
            <w:vAlign w:val="center"/>
          </w:tcPr>
          <w:p w14:paraId="541732FF" w14:textId="69C7DDEF" w:rsidR="007D521B" w:rsidRPr="00824826" w:rsidRDefault="1A9B4B6B" w:rsidP="00EA5CB2">
            <w:pPr>
              <w:spacing w:line="259" w:lineRule="auto"/>
              <w:jc w:val="center"/>
              <w:rPr>
                <w:b/>
                <w:bCs/>
                <w:sz w:val="28"/>
                <w:szCs w:val="28"/>
              </w:rPr>
            </w:pPr>
            <w:r w:rsidRPr="2B61171B">
              <w:rPr>
                <w:b/>
                <w:bCs/>
                <w:sz w:val="28"/>
                <w:szCs w:val="28"/>
              </w:rPr>
              <w:t xml:space="preserve">Gala Dinner including Closing </w:t>
            </w:r>
            <w:r w:rsidR="1727CE19" w:rsidRPr="2B61171B">
              <w:rPr>
                <w:b/>
                <w:bCs/>
                <w:sz w:val="28"/>
                <w:szCs w:val="28"/>
              </w:rPr>
              <w:t>C</w:t>
            </w:r>
            <w:r w:rsidRPr="2B61171B">
              <w:rPr>
                <w:b/>
                <w:bCs/>
                <w:sz w:val="28"/>
                <w:szCs w:val="28"/>
              </w:rPr>
              <w:t xml:space="preserve">eremony and Awards (Birmingham City Centre / </w:t>
            </w:r>
            <w:r w:rsidR="3705C464" w:rsidRPr="2B61171B">
              <w:rPr>
                <w:b/>
                <w:bCs/>
                <w:sz w:val="28"/>
                <w:szCs w:val="28"/>
              </w:rPr>
              <w:t xml:space="preserve">The </w:t>
            </w:r>
            <w:r w:rsidRPr="2B61171B">
              <w:rPr>
                <w:b/>
                <w:bCs/>
                <w:sz w:val="28"/>
                <w:szCs w:val="28"/>
              </w:rPr>
              <w:t>Exchange)</w:t>
            </w:r>
          </w:p>
        </w:tc>
      </w:tr>
    </w:tbl>
    <w:p w14:paraId="7892066F" w14:textId="77777777" w:rsidR="001A507C" w:rsidRPr="00824826" w:rsidRDefault="001A507C"/>
    <w:p w14:paraId="58C00C4B" w14:textId="6D548AC6" w:rsidR="0068795B" w:rsidRDefault="0068795B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5F5CD16D" w14:textId="77777777" w:rsidR="00842EB5" w:rsidRPr="00824826" w:rsidRDefault="00842EB5">
      <w:pPr>
        <w:rPr>
          <w:sz w:val="18"/>
          <w:szCs w:val="18"/>
        </w:rPr>
      </w:pPr>
    </w:p>
    <w:tbl>
      <w:tblPr>
        <w:tblStyle w:val="TableGrid"/>
        <w:tblW w:w="1513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093"/>
        <w:gridCol w:w="8363"/>
        <w:gridCol w:w="4678"/>
      </w:tblGrid>
      <w:tr w:rsidR="008E4F1C" w:rsidRPr="00824826" w14:paraId="2A563786" w14:textId="77777777" w:rsidTr="5CB97EAF">
        <w:trPr>
          <w:trHeight w:val="706"/>
        </w:trPr>
        <w:tc>
          <w:tcPr>
            <w:tcW w:w="2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008E56B1" w14:textId="44F4C55E" w:rsidR="008E4F1C" w:rsidRPr="00824826" w:rsidRDefault="008E4F1C" w:rsidP="0026344C">
            <w:pPr>
              <w:jc w:val="center"/>
              <w:rPr>
                <w:b/>
                <w:bCs/>
                <w:sz w:val="28"/>
                <w:szCs w:val="28"/>
              </w:rPr>
            </w:pPr>
            <w:r w:rsidRPr="00824826">
              <w:rPr>
                <w:b/>
                <w:bCs/>
                <w:sz w:val="28"/>
                <w:szCs w:val="28"/>
              </w:rPr>
              <w:t>Day 4</w:t>
            </w:r>
            <w:r w:rsidR="00BB30DB" w:rsidRPr="00824826">
              <w:rPr>
                <w:b/>
                <w:bCs/>
                <w:sz w:val="28"/>
                <w:szCs w:val="28"/>
              </w:rPr>
              <w:t>: 26 Aug</w:t>
            </w:r>
          </w:p>
        </w:tc>
        <w:tc>
          <w:tcPr>
            <w:tcW w:w="130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vAlign w:val="center"/>
          </w:tcPr>
          <w:p w14:paraId="775F9EA6" w14:textId="79C156CC" w:rsidR="008E4F1C" w:rsidRPr="00824826" w:rsidRDefault="008E4F1C" w:rsidP="00275793">
            <w:pPr>
              <w:rPr>
                <w:b/>
                <w:bCs/>
                <w:sz w:val="28"/>
                <w:szCs w:val="28"/>
              </w:rPr>
            </w:pPr>
            <w:r w:rsidRPr="00824826">
              <w:rPr>
                <w:b/>
                <w:bCs/>
                <w:sz w:val="28"/>
                <w:szCs w:val="28"/>
              </w:rPr>
              <w:t xml:space="preserve">Engineering </w:t>
            </w:r>
            <w:r w:rsidR="00474C8A" w:rsidRPr="00824826">
              <w:rPr>
                <w:b/>
                <w:bCs/>
                <w:sz w:val="28"/>
                <w:szCs w:val="28"/>
              </w:rPr>
              <w:t>Building (</w:t>
            </w:r>
            <w:r w:rsidRPr="00824826">
              <w:rPr>
                <w:b/>
                <w:bCs/>
                <w:sz w:val="28"/>
                <w:szCs w:val="28"/>
              </w:rPr>
              <w:t xml:space="preserve">Y8 on the Edgbaston campus map), </w:t>
            </w:r>
            <w:r w:rsidR="004D5732">
              <w:rPr>
                <w:b/>
                <w:bCs/>
                <w:sz w:val="28"/>
                <w:szCs w:val="28"/>
              </w:rPr>
              <w:t>(</w:t>
            </w:r>
            <w:r w:rsidRPr="00824826">
              <w:rPr>
                <w:b/>
                <w:bCs/>
                <w:sz w:val="28"/>
                <w:szCs w:val="28"/>
              </w:rPr>
              <w:t>Room 330</w:t>
            </w:r>
            <w:r w:rsidR="004D5732">
              <w:rPr>
                <w:b/>
                <w:bCs/>
                <w:sz w:val="28"/>
                <w:szCs w:val="28"/>
              </w:rPr>
              <w:t>)</w:t>
            </w:r>
            <w:r w:rsidRPr="00824826">
              <w:rPr>
                <w:b/>
                <w:bCs/>
                <w:sz w:val="28"/>
                <w:szCs w:val="28"/>
              </w:rPr>
              <w:t>, University of Birmingham</w:t>
            </w:r>
          </w:p>
        </w:tc>
      </w:tr>
      <w:tr w:rsidR="00C564E5" w:rsidRPr="00824826" w14:paraId="09C6C250" w14:textId="77777777" w:rsidTr="5CB97EAF">
        <w:trPr>
          <w:trHeight w:val="1723"/>
        </w:trPr>
        <w:tc>
          <w:tcPr>
            <w:tcW w:w="2093" w:type="dxa"/>
            <w:tcBorders>
              <w:top w:val="single" w:sz="4" w:space="0" w:color="000000" w:themeColor="text1"/>
            </w:tcBorders>
            <w:shd w:val="clear" w:color="auto" w:fill="002060"/>
            <w:vAlign w:val="center"/>
          </w:tcPr>
          <w:p w14:paraId="69A696D0" w14:textId="15D079AD" w:rsidR="00C564E5" w:rsidRPr="00824826" w:rsidRDefault="0026344C" w:rsidP="0026344C">
            <w:pPr>
              <w:jc w:val="center"/>
              <w:rPr>
                <w:color w:val="FFFFFF" w:themeColor="background1"/>
              </w:rPr>
            </w:pPr>
            <w:r w:rsidRPr="00824826">
              <w:t>9:</w:t>
            </w:r>
            <w:r w:rsidR="00FD0030">
              <w:t>0</w:t>
            </w:r>
            <w:r w:rsidRPr="00824826">
              <w:t>0-15:</w:t>
            </w:r>
            <w:r w:rsidR="00FD0030">
              <w:t>3</w:t>
            </w:r>
            <w:r w:rsidRPr="00824826">
              <w:t>0</w:t>
            </w:r>
          </w:p>
        </w:tc>
        <w:tc>
          <w:tcPr>
            <w:tcW w:w="8363" w:type="dxa"/>
            <w:tcBorders>
              <w:top w:val="single" w:sz="4" w:space="0" w:color="000000" w:themeColor="text1"/>
            </w:tcBorders>
            <w:shd w:val="clear" w:color="auto" w:fill="002060"/>
            <w:vAlign w:val="center"/>
          </w:tcPr>
          <w:p w14:paraId="4517FAD8" w14:textId="77777777" w:rsidR="00C564E5" w:rsidRPr="00824826" w:rsidRDefault="00C564E5" w:rsidP="00EA5CB2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824826">
              <w:rPr>
                <w:b/>
                <w:bCs/>
                <w:color w:val="FFFFFF" w:themeColor="background1"/>
                <w:sz w:val="28"/>
                <w:szCs w:val="28"/>
              </w:rPr>
              <w:t>Metamaterials Shaping the future of Aviation and Space Technologies</w:t>
            </w:r>
          </w:p>
          <w:p w14:paraId="36F4ABF0" w14:textId="50CFD67E" w:rsidR="00C564E5" w:rsidRPr="00824826" w:rsidRDefault="00C564E5" w:rsidP="00EA5CB2">
            <w:pPr>
              <w:jc w:val="center"/>
              <w:rPr>
                <w:color w:val="FFFFFF" w:themeColor="background1"/>
              </w:rPr>
            </w:pPr>
            <w:r w:rsidRPr="00824826">
              <w:rPr>
                <w:color w:val="FFFFFF" w:themeColor="background1"/>
              </w:rPr>
              <w:t xml:space="preserve">by the </w:t>
            </w:r>
            <w:hyperlink r:id="rId8" w:history="1">
              <w:r w:rsidRPr="00824826">
                <w:rPr>
                  <w:rStyle w:val="Hyperlink"/>
                  <w:color w:val="FFFFFF" w:themeColor="background1"/>
                </w:rPr>
                <w:t>Microwaves and THz Metamaterials</w:t>
              </w:r>
            </w:hyperlink>
            <w:r w:rsidRPr="00824826">
              <w:rPr>
                <w:color w:val="FFFFFF" w:themeColor="background1"/>
              </w:rPr>
              <w:t xml:space="preserve"> Special Interest Group and the </w:t>
            </w:r>
            <w:hyperlink r:id="rId9" w:history="1">
              <w:r w:rsidRPr="00824826">
                <w:rPr>
                  <w:rStyle w:val="Hyperlink"/>
                  <w:color w:val="FFFFFF" w:themeColor="background1"/>
                </w:rPr>
                <w:t>Space and Aviation</w:t>
              </w:r>
            </w:hyperlink>
            <w:r w:rsidRPr="00824826">
              <w:rPr>
                <w:color w:val="FFFFFF" w:themeColor="background1"/>
              </w:rPr>
              <w:t> Challenge Area from the </w:t>
            </w:r>
            <w:hyperlink r:id="rId10" w:history="1">
              <w:r w:rsidRPr="00824826">
                <w:rPr>
                  <w:rStyle w:val="Hyperlink"/>
                  <w:color w:val="FFFFFF" w:themeColor="background1"/>
                </w:rPr>
                <w:t>UK Metamaterials Network+</w:t>
              </w:r>
            </w:hyperlink>
          </w:p>
        </w:tc>
        <w:tc>
          <w:tcPr>
            <w:tcW w:w="4678" w:type="dxa"/>
            <w:tcBorders>
              <w:top w:val="single" w:sz="4" w:space="0" w:color="000000" w:themeColor="text1"/>
            </w:tcBorders>
            <w:shd w:val="clear" w:color="auto" w:fill="002060"/>
            <w:vAlign w:val="center"/>
          </w:tcPr>
          <w:p w14:paraId="6DD83E0E" w14:textId="4CCCAAC7" w:rsidR="00AA1087" w:rsidRPr="00AA1087" w:rsidRDefault="76C44DC7" w:rsidP="5CB97EAF">
            <w:pPr>
              <w:jc w:val="center"/>
            </w:pPr>
            <w:r w:rsidRPr="5CB97EAF">
              <w:rPr>
                <w:b/>
                <w:bCs/>
                <w:color w:val="FFFFFF" w:themeColor="background1"/>
                <w:sz w:val="28"/>
                <w:szCs w:val="28"/>
              </w:rPr>
              <w:t>Social Event (9:00-17:00)</w:t>
            </w:r>
          </w:p>
          <w:p w14:paraId="6374F21F" w14:textId="7F4D95BE" w:rsidR="00AA1087" w:rsidRPr="00AA1087" w:rsidRDefault="76C44DC7" w:rsidP="5CB97EAF">
            <w:pPr>
              <w:jc w:val="center"/>
            </w:pPr>
            <w:r w:rsidRPr="5CB97EAF">
              <w:rPr>
                <w:color w:val="FFFFFF" w:themeColor="background1"/>
                <w:sz w:val="28"/>
                <w:szCs w:val="28"/>
              </w:rPr>
              <w:t xml:space="preserve">Edgbaston Park Hotel </w:t>
            </w:r>
            <w:r w:rsidR="004D5732">
              <w:rPr>
                <w:color w:val="FFFFFF" w:themeColor="background1"/>
                <w:sz w:val="28"/>
                <w:szCs w:val="28"/>
              </w:rPr>
              <w:t xml:space="preserve">→ </w:t>
            </w:r>
            <w:r w:rsidRPr="5CB97EAF">
              <w:rPr>
                <w:color w:val="FFFFFF" w:themeColor="background1"/>
                <w:sz w:val="28"/>
                <w:szCs w:val="28"/>
              </w:rPr>
              <w:t xml:space="preserve">Stratford-upon-Avon </w:t>
            </w:r>
            <w:r w:rsidR="004D5732">
              <w:rPr>
                <w:color w:val="FFFFFF" w:themeColor="background1"/>
                <w:sz w:val="28"/>
                <w:szCs w:val="28"/>
              </w:rPr>
              <w:t xml:space="preserve">→ </w:t>
            </w:r>
            <w:r w:rsidRPr="5CB97EAF">
              <w:rPr>
                <w:color w:val="FFFFFF" w:themeColor="background1"/>
                <w:sz w:val="28"/>
                <w:szCs w:val="28"/>
              </w:rPr>
              <w:t xml:space="preserve">Warwick </w:t>
            </w:r>
            <w:r w:rsidR="004D5732">
              <w:rPr>
                <w:color w:val="FFFFFF" w:themeColor="background1"/>
                <w:sz w:val="28"/>
                <w:szCs w:val="28"/>
              </w:rPr>
              <w:t xml:space="preserve">→ </w:t>
            </w:r>
            <w:r w:rsidRPr="5CB97EAF">
              <w:rPr>
                <w:color w:val="FFFFFF" w:themeColor="background1"/>
                <w:sz w:val="28"/>
                <w:szCs w:val="28"/>
              </w:rPr>
              <w:t>Edgbaston Park Hotel</w:t>
            </w:r>
          </w:p>
        </w:tc>
      </w:tr>
    </w:tbl>
    <w:p w14:paraId="6D1968C0" w14:textId="77777777" w:rsidR="00CC7626" w:rsidRPr="00824826" w:rsidRDefault="00CC7626" w:rsidP="004435A0">
      <w:pPr>
        <w:pStyle w:val="BodyText"/>
        <w:spacing w:before="74"/>
      </w:pPr>
    </w:p>
    <w:p w14:paraId="235C92A2" w14:textId="77777777" w:rsidR="0068795B" w:rsidRDefault="0068795B" w:rsidP="00FC1168">
      <w:pPr>
        <w:pStyle w:val="BodyText"/>
        <w:rPr>
          <w:sz w:val="28"/>
          <w:szCs w:val="28"/>
        </w:rPr>
      </w:pPr>
    </w:p>
    <w:p w14:paraId="5C5F4BC8" w14:textId="06DB3A69" w:rsidR="00FC1168" w:rsidRPr="00824826" w:rsidRDefault="00FC1168" w:rsidP="00FC1168">
      <w:pPr>
        <w:pStyle w:val="BodyText"/>
        <w:rPr>
          <w:sz w:val="28"/>
          <w:szCs w:val="28"/>
        </w:rPr>
      </w:pPr>
      <w:r w:rsidRPr="00824826">
        <w:rPr>
          <w:sz w:val="28"/>
          <w:szCs w:val="28"/>
        </w:rPr>
        <w:t xml:space="preserve">Poster Sessions </w:t>
      </w:r>
    </w:p>
    <w:p w14:paraId="4EEB2101" w14:textId="77777777" w:rsidR="00FC1168" w:rsidRPr="00824826" w:rsidRDefault="00FC1168" w:rsidP="00FC1168">
      <w:pPr>
        <w:pStyle w:val="BodyText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15"/>
        <w:gridCol w:w="653"/>
        <w:gridCol w:w="5075"/>
        <w:gridCol w:w="8673"/>
      </w:tblGrid>
      <w:tr w:rsidR="00FC1168" w:rsidRPr="00540785" w14:paraId="10D1A50E" w14:textId="77777777" w:rsidTr="00912B2F">
        <w:trPr>
          <w:trHeight w:val="706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D5E0C0A" w14:textId="77777777" w:rsidR="00FC1168" w:rsidRPr="00540785" w:rsidRDefault="00FC1168" w:rsidP="00FC1168">
            <w:pPr>
              <w:pStyle w:val="BodyText"/>
              <w:spacing w:before="74"/>
              <w:rPr>
                <w:sz w:val="28"/>
                <w:szCs w:val="28"/>
              </w:rPr>
            </w:pPr>
            <w:r w:rsidRPr="00540785">
              <w:rPr>
                <w:sz w:val="28"/>
                <w:szCs w:val="28"/>
              </w:rPr>
              <w:t>24 Aug</w:t>
            </w:r>
          </w:p>
        </w:tc>
        <w:tc>
          <w:tcPr>
            <w:tcW w:w="46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0C00ABF6" w14:textId="632D4D5A" w:rsidR="00FC1168" w:rsidRPr="00540785" w:rsidRDefault="0075166C" w:rsidP="00FC1168">
            <w:pPr>
              <w:pStyle w:val="BodyText"/>
              <w:spacing w:before="74"/>
              <w:rPr>
                <w:sz w:val="28"/>
                <w:szCs w:val="28"/>
              </w:rPr>
            </w:pPr>
            <w:r w:rsidRPr="00540785">
              <w:rPr>
                <w:sz w:val="28"/>
                <w:szCs w:val="28"/>
              </w:rPr>
              <w:t>Edgbaston Park Hotel</w:t>
            </w:r>
          </w:p>
        </w:tc>
      </w:tr>
      <w:tr w:rsidR="00FC1168" w:rsidRPr="00824826" w14:paraId="2FC14D9F" w14:textId="77777777" w:rsidTr="009D08C1">
        <w:trPr>
          <w:trHeight w:val="399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55B5D5C3" w14:textId="77777777" w:rsidR="00FC1168" w:rsidRPr="00824826" w:rsidRDefault="00FC1168" w:rsidP="00FC1168">
            <w:pPr>
              <w:jc w:val="center"/>
            </w:pPr>
          </w:p>
        </w:tc>
        <w:tc>
          <w:tcPr>
            <w:tcW w:w="46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BD68536" w14:textId="7092E26E" w:rsidR="00FC1168" w:rsidRPr="00824826" w:rsidRDefault="00FC1168" w:rsidP="00275793">
            <w:pPr>
              <w:rPr>
                <w:b/>
                <w:bCs/>
              </w:rPr>
            </w:pPr>
            <w:r w:rsidRPr="00824826">
              <w:rPr>
                <w:b/>
                <w:bCs/>
              </w:rPr>
              <w:t xml:space="preserve">Poster session – 1 </w:t>
            </w:r>
            <w:r w:rsidR="004D5732">
              <w:rPr>
                <w:b/>
                <w:bCs/>
              </w:rPr>
              <w:t>(</w:t>
            </w:r>
            <w:r w:rsidR="0075166C">
              <w:rPr>
                <w:b/>
                <w:bCs/>
              </w:rPr>
              <w:t>Mac</w:t>
            </w:r>
            <w:r w:rsidR="009D08C1">
              <w:rPr>
                <w:b/>
                <w:bCs/>
              </w:rPr>
              <w:t>N</w:t>
            </w:r>
            <w:r w:rsidR="0075166C">
              <w:rPr>
                <w:b/>
                <w:bCs/>
              </w:rPr>
              <w:t>eice Room</w:t>
            </w:r>
            <w:r w:rsidR="004D5732">
              <w:rPr>
                <w:b/>
                <w:bCs/>
              </w:rPr>
              <w:t>)</w:t>
            </w:r>
          </w:p>
        </w:tc>
      </w:tr>
      <w:tr w:rsidR="009C4608" w:rsidRPr="00824826" w14:paraId="7C01215C" w14:textId="77777777" w:rsidTr="009D08C1">
        <w:trPr>
          <w:trHeight w:val="2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4A19A2BA" w14:textId="3A3A0AAC" w:rsidR="009C4608" w:rsidRPr="009C4608" w:rsidRDefault="00912755" w:rsidP="00FC11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Poster No.</w:t>
            </w:r>
          </w:p>
        </w:tc>
        <w:tc>
          <w:tcPr>
            <w:tcW w:w="46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4848C24" w14:textId="75BB1053" w:rsidR="009C4608" w:rsidRPr="009C4608" w:rsidRDefault="009C4608" w:rsidP="00275793">
            <w:pPr>
              <w:rPr>
                <w:sz w:val="18"/>
                <w:szCs w:val="18"/>
              </w:rPr>
            </w:pPr>
            <w:r w:rsidRPr="009C4608">
              <w:rPr>
                <w:sz w:val="18"/>
                <w:szCs w:val="18"/>
              </w:rPr>
              <w:t>Chairs: Shashwat Sharma</w:t>
            </w:r>
          </w:p>
        </w:tc>
      </w:tr>
      <w:tr w:rsidR="00FC1168" w:rsidRPr="00824826" w14:paraId="041F5862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BA0E8" w14:textId="535B3157" w:rsidR="00FC1168" w:rsidRPr="001C0D24" w:rsidRDefault="0082366E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BD73" w14:textId="77777777" w:rsidR="00FC1168" w:rsidRPr="001C0D24" w:rsidRDefault="00FC1168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>8376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89E18" w14:textId="77777777" w:rsidR="00FC1168" w:rsidRPr="001C0D24" w:rsidRDefault="6E34D8F0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  <w:u w:val="single"/>
              </w:rPr>
              <w:t>Quanshi Qin</w:t>
            </w:r>
            <w:r w:rsidRPr="001C0D24">
              <w:rPr>
                <w:b w:val="0"/>
                <w:bCs w:val="0"/>
              </w:rPr>
              <w:t>, Shi Pu, Haoda Xia and Shuang Zeng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5FD33" w14:textId="77777777" w:rsidR="00FC1168" w:rsidRPr="001C0D24" w:rsidRDefault="00FC1168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>Design of Multi-directional Reflective Metasurface Based on Attention-KAN-CNN Phase Prediction Model</w:t>
            </w:r>
          </w:p>
        </w:tc>
      </w:tr>
      <w:tr w:rsidR="00FC1168" w:rsidRPr="00824826" w14:paraId="4E5769D0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E6CB0" w14:textId="1E5FE9B6" w:rsidR="00FC1168" w:rsidRPr="001C0D24" w:rsidRDefault="0082366E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C618D" w14:textId="77777777" w:rsidR="00FC1168" w:rsidRPr="001C0D24" w:rsidRDefault="00FC1168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>5226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707E1" w14:textId="77777777" w:rsidR="00FC1168" w:rsidRPr="001C0D24" w:rsidRDefault="6E34D8F0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 xml:space="preserve">Jihong Gu and </w:t>
            </w:r>
            <w:r w:rsidRPr="001C0D24">
              <w:rPr>
                <w:b w:val="0"/>
                <w:bCs w:val="0"/>
                <w:u w:val="single"/>
              </w:rPr>
              <w:t>Jiwei Lian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642A4" w14:textId="77777777" w:rsidR="00FC1168" w:rsidRPr="001C0D24" w:rsidRDefault="00FC1168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>Characteristic Mode-Based Electromagnetic Reconstruction Method for Complex Lossy Dielectric Structures</w:t>
            </w:r>
          </w:p>
        </w:tc>
      </w:tr>
      <w:tr w:rsidR="00FC1168" w:rsidRPr="00824826" w14:paraId="16BBA412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34168" w14:textId="6998605E" w:rsidR="00FC1168" w:rsidRPr="001C0D24" w:rsidRDefault="0082366E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0FB62" w14:textId="77777777" w:rsidR="00FC1168" w:rsidRPr="001C0D24" w:rsidRDefault="00FC1168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>1867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8DF2E" w14:textId="77777777" w:rsidR="00FC1168" w:rsidRPr="001C0D24" w:rsidRDefault="6E34D8F0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  <w:u w:val="single"/>
              </w:rPr>
              <w:t>Kai Fu</w:t>
            </w:r>
            <w:r w:rsidRPr="001C0D24">
              <w:rPr>
                <w:b w:val="0"/>
                <w:bCs w:val="0"/>
              </w:rPr>
              <w:t>, Da-Wei Wang and Wen-Sheng Zhao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6B5DD" w14:textId="77777777" w:rsidR="00FC1168" w:rsidRPr="001C0D24" w:rsidRDefault="00FC1168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 xml:space="preserve">Machine-Learning-Assisted Free-Form Filter Design </w:t>
            </w:r>
          </w:p>
        </w:tc>
      </w:tr>
      <w:tr w:rsidR="00FC1168" w:rsidRPr="00824826" w14:paraId="409D46CA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16A3" w14:textId="7EA2046B" w:rsidR="00FC1168" w:rsidRPr="001C0D24" w:rsidRDefault="0082366E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B4BB8" w14:textId="66CA8311" w:rsidR="00FC1168" w:rsidRPr="001C0D24" w:rsidRDefault="001C622F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>2161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4D03F" w14:textId="0F79F21B" w:rsidR="00FC1168" w:rsidRPr="001C0D24" w:rsidRDefault="4BA75440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 xml:space="preserve">Hao Weng and </w:t>
            </w:r>
            <w:r w:rsidRPr="001C0D24">
              <w:rPr>
                <w:b w:val="0"/>
                <w:bCs w:val="0"/>
                <w:u w:val="single"/>
              </w:rPr>
              <w:t>Rui Wu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5EB36" w14:textId="15E38E3E" w:rsidR="00FC1168" w:rsidRPr="001C0D24" w:rsidRDefault="001C622F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>A Low-Profile Co-planar Shaped-aperture Dual-Band Base Station Antenna: Restoring Relatively Independent Boundary Conditions to Suppress Mutual Coupling</w:t>
            </w:r>
          </w:p>
        </w:tc>
      </w:tr>
      <w:tr w:rsidR="00FC1168" w:rsidRPr="00824826" w14:paraId="1F168643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19ADB" w14:textId="49ED15B8" w:rsidR="00FC1168" w:rsidRPr="001C0D24" w:rsidRDefault="0082366E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EBDD7" w14:textId="77777777" w:rsidR="00FC1168" w:rsidRPr="001C0D24" w:rsidRDefault="00FC1168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>6342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5CBBB" w14:textId="77777777" w:rsidR="00FC1168" w:rsidRPr="001C0D24" w:rsidRDefault="6E34D8F0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  <w:u w:val="single"/>
              </w:rPr>
              <w:t>Wang Dan</w:t>
            </w:r>
            <w:r w:rsidRPr="001C0D24">
              <w:rPr>
                <w:b w:val="0"/>
                <w:bCs w:val="0"/>
              </w:rPr>
              <w:t>, Xia Xiaoxuan, Ma Zhewang, Liu Fan, Zeng Fanjie and Wen Pin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58AB2" w14:textId="77777777" w:rsidR="00FC1168" w:rsidRPr="001C0D24" w:rsidRDefault="00FC1168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>Hybrid Global-Local Optimization Based on Hierarchical Surrogate Model for Bandpass Filter Design</w:t>
            </w:r>
          </w:p>
        </w:tc>
      </w:tr>
      <w:tr w:rsidR="00FC1168" w:rsidRPr="00824826" w14:paraId="57F7BA7D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4702" w14:textId="36E0EB9E" w:rsidR="00FC1168" w:rsidRPr="001C0D24" w:rsidRDefault="0082366E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4C7D5" w14:textId="77777777" w:rsidR="00FC1168" w:rsidRPr="001C0D24" w:rsidRDefault="00FC1168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>9020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30162" w14:textId="77777777" w:rsidR="00FC1168" w:rsidRPr="001C0D24" w:rsidRDefault="6E34D8F0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 xml:space="preserve">Minghui Xu, </w:t>
            </w:r>
            <w:r w:rsidRPr="001C0D24">
              <w:rPr>
                <w:b w:val="0"/>
                <w:bCs w:val="0"/>
                <w:u w:val="single"/>
              </w:rPr>
              <w:t>Qingchun You</w:t>
            </w:r>
            <w:r w:rsidRPr="001C0D24">
              <w:rPr>
                <w:b w:val="0"/>
                <w:bCs w:val="0"/>
              </w:rPr>
              <w:t>, Zhenzuo Chen, Yunlong Lu, Zhenzhong Chen and Yi Chen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8DFA0" w14:textId="77777777" w:rsidR="00FC1168" w:rsidRPr="001C0D24" w:rsidRDefault="00FC1168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>Broadband Polarization Synthesis Network With Low Polarization Angle Deviation</w:t>
            </w:r>
          </w:p>
        </w:tc>
      </w:tr>
      <w:tr w:rsidR="00FC1168" w:rsidRPr="00824826" w14:paraId="1F46397A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A448C" w14:textId="5D205C75" w:rsidR="00FC1168" w:rsidRPr="001C0D24" w:rsidRDefault="0082366E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985B" w14:textId="77777777" w:rsidR="00FC1168" w:rsidRPr="001C0D24" w:rsidRDefault="00FC1168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>8086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D1AC" w14:textId="77777777" w:rsidR="00FC1168" w:rsidRPr="001C0D24" w:rsidRDefault="6E34D8F0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 xml:space="preserve">Yu-Qi Ma, Zhi-Hong Tu, Huan-Bin Wang and </w:t>
            </w:r>
            <w:r w:rsidRPr="001C0D24">
              <w:rPr>
                <w:b w:val="0"/>
                <w:bCs w:val="0"/>
                <w:u w:val="single"/>
              </w:rPr>
              <w:t>Fu-Chang Chen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7B92" w14:textId="77777777" w:rsidR="00FC1168" w:rsidRPr="001C0D24" w:rsidRDefault="00FC1168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>A Compact Millimeter-Wave Dual-Polarized Magnetoelectric Dipole Phased Array</w:t>
            </w:r>
          </w:p>
        </w:tc>
      </w:tr>
      <w:tr w:rsidR="00FC1168" w:rsidRPr="00824826" w14:paraId="6D34208F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7C1F4" w14:textId="23001E39" w:rsidR="00FC1168" w:rsidRPr="001C0D24" w:rsidRDefault="0082366E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9629" w14:textId="77777777" w:rsidR="00FC1168" w:rsidRPr="001C0D24" w:rsidRDefault="00FC1168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>800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5B201" w14:textId="77777777" w:rsidR="00FC1168" w:rsidRPr="001C0D24" w:rsidRDefault="6E34D8F0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 xml:space="preserve">Zhi Zhao, </w:t>
            </w:r>
            <w:r w:rsidRPr="001C0D24">
              <w:rPr>
                <w:b w:val="0"/>
                <w:bCs w:val="0"/>
                <w:u w:val="single"/>
              </w:rPr>
              <w:t>Ji-Wei Lian</w:t>
            </w:r>
            <w:r w:rsidRPr="001C0D24">
              <w:rPr>
                <w:b w:val="0"/>
                <w:bCs w:val="0"/>
              </w:rPr>
              <w:t>, Jihong Gu and Dazhi Ding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ACE2C" w14:textId="64B99EFB" w:rsidR="00FC1168" w:rsidRPr="001C0D24" w:rsidRDefault="6E34D8F0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>A Stacked Metasurface-Enabled Ultra-Wideband Millimeter-Wave Antenna Array Using an Equivalent-Circuit</w:t>
            </w:r>
            <w:r w:rsidR="5869EF36" w:rsidRPr="001C0D24">
              <w:rPr>
                <w:b w:val="0"/>
                <w:bCs w:val="0"/>
              </w:rPr>
              <w:t xml:space="preserve"> </w:t>
            </w:r>
            <w:r w:rsidRPr="001C0D24">
              <w:rPr>
                <w:b w:val="0"/>
                <w:bCs w:val="0"/>
              </w:rPr>
              <w:t>Model</w:t>
            </w:r>
          </w:p>
        </w:tc>
      </w:tr>
      <w:tr w:rsidR="5F51A851" w14:paraId="77226AFD" w14:textId="77777777" w:rsidTr="009C4608">
        <w:trPr>
          <w:trHeight w:val="300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6BBD" w14:textId="0DEC1D5A" w:rsidR="5F51A851" w:rsidRPr="001C0D24" w:rsidRDefault="0082366E" w:rsidP="00666852">
            <w:pPr>
              <w:pStyle w:val="BodyText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710FE" w14:textId="2DF7721B" w:rsidR="5F51A851" w:rsidRPr="001C0D24" w:rsidRDefault="5F51A851" w:rsidP="5F51A851">
            <w:r w:rsidRPr="001C0D24">
              <w:rPr>
                <w:rFonts w:eastAsiaTheme="minorEastAsia"/>
                <w:sz w:val="21"/>
                <w:szCs w:val="21"/>
              </w:rPr>
              <w:t>6364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F7C27" w14:textId="12331FB6" w:rsidR="5F51A851" w:rsidRPr="001C0D24" w:rsidRDefault="5F51A851" w:rsidP="5F51A851">
            <w:r w:rsidRPr="001C0D24">
              <w:rPr>
                <w:rFonts w:eastAsiaTheme="minorEastAsia"/>
                <w:sz w:val="21"/>
                <w:szCs w:val="21"/>
                <w:u w:val="single"/>
              </w:rPr>
              <w:t>Rasoul Fakhteh Balasi</w:t>
            </w:r>
            <w:r w:rsidRPr="001C0D24">
              <w:rPr>
                <w:rFonts w:eastAsiaTheme="minorEastAsia"/>
                <w:sz w:val="21"/>
                <w:szCs w:val="21"/>
              </w:rPr>
              <w:t xml:space="preserve"> and Yi Wang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67D44" w14:textId="2CA898D2" w:rsidR="5F51A851" w:rsidRPr="001C0D24" w:rsidRDefault="5F51A851" w:rsidP="5F51A851">
            <w:r w:rsidRPr="001C0D24">
              <w:rPr>
                <w:rFonts w:eastAsiaTheme="minorEastAsia"/>
                <w:sz w:val="21"/>
                <w:szCs w:val="21"/>
              </w:rPr>
              <w:t>A Reconfigurable PRS-Loaded Patch Antenna Enabled by Liquid Metal for Beam Steering</w:t>
            </w:r>
          </w:p>
        </w:tc>
      </w:tr>
      <w:tr w:rsidR="00FC1168" w:rsidRPr="00824826" w14:paraId="3529A5C2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0D9A7" w14:textId="5172F36B" w:rsidR="00FC1168" w:rsidRPr="001C0D24" w:rsidRDefault="0082366E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P10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C0D3" w14:textId="77777777" w:rsidR="00FC1168" w:rsidRPr="001C0D24" w:rsidRDefault="00FC1168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>4677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41A5F" w14:textId="77777777" w:rsidR="00FC1168" w:rsidRPr="001C0D24" w:rsidRDefault="6E34D8F0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 xml:space="preserve">Zhichao Sun, </w:t>
            </w:r>
            <w:r w:rsidRPr="001C0D24">
              <w:rPr>
                <w:b w:val="0"/>
                <w:bCs w:val="0"/>
                <w:u w:val="single"/>
              </w:rPr>
              <w:t>Ningning Yan</w:t>
            </w:r>
            <w:r w:rsidRPr="001C0D24">
              <w:rPr>
                <w:b w:val="0"/>
                <w:bCs w:val="0"/>
              </w:rPr>
              <w:t>, Yu Luo and Kaixue Ma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47F70" w14:textId="77777777" w:rsidR="00FC1168" w:rsidRPr="001C0D24" w:rsidRDefault="00FC1168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>Dual-Wideband Fabry-Pérot Resonator Antenna with Independent Dual-Port Feeding</w:t>
            </w:r>
          </w:p>
        </w:tc>
      </w:tr>
      <w:tr w:rsidR="00FC1168" w:rsidRPr="00824826" w14:paraId="617A26A7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D48D" w14:textId="44F0F8BA" w:rsidR="00FC1168" w:rsidRPr="001C0D24" w:rsidRDefault="0082366E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P11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EED3B" w14:textId="77777777" w:rsidR="00FC1168" w:rsidRPr="001C0D24" w:rsidRDefault="00FC1168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>8187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FB944" w14:textId="77777777" w:rsidR="00FC1168" w:rsidRPr="001C0D24" w:rsidRDefault="6E34D8F0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 xml:space="preserve">Xiwen Fu, Shengyuan Luo, </w:t>
            </w:r>
            <w:r w:rsidRPr="001C0D24">
              <w:rPr>
                <w:b w:val="0"/>
                <w:bCs w:val="0"/>
                <w:u w:val="single"/>
              </w:rPr>
              <w:t>Yingsong Li</w:t>
            </w:r>
            <w:r w:rsidRPr="001C0D24">
              <w:rPr>
                <w:b w:val="0"/>
                <w:bCs w:val="0"/>
              </w:rPr>
              <w:t xml:space="preserve"> and Adrian Bekasiewicz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32E75" w14:textId="77777777" w:rsidR="00FC1168" w:rsidRPr="001C0D24" w:rsidRDefault="00FC1168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>Self-Decoupling for Dual-Element ±45°Polariazation Array</w:t>
            </w:r>
          </w:p>
        </w:tc>
      </w:tr>
      <w:tr w:rsidR="00FC1168" w:rsidRPr="00824826" w14:paraId="3AA2B858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9C117" w14:textId="0ABCE60A" w:rsidR="00FC1168" w:rsidRPr="001C0D24" w:rsidRDefault="0082366E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P12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162D4" w14:textId="77777777" w:rsidR="00FC1168" w:rsidRPr="001C0D24" w:rsidRDefault="00FC1168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>3526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91FD5" w14:textId="77777777" w:rsidR="00FC1168" w:rsidRPr="001C0D24" w:rsidRDefault="6E34D8F0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 xml:space="preserve">Muhammad Husnain, Syed Shahan Jehangir, Abdulrahman S. M. Alqadami, </w:t>
            </w:r>
            <w:r w:rsidRPr="001C0D24">
              <w:rPr>
                <w:b w:val="0"/>
                <w:bCs w:val="0"/>
                <w:u w:val="single"/>
              </w:rPr>
              <w:t>Rifaqat Hussain</w:t>
            </w:r>
            <w:r w:rsidRPr="001C0D24">
              <w:rPr>
                <w:b w:val="0"/>
                <w:bCs w:val="0"/>
              </w:rPr>
              <w:t>, Jibran Khan Yousafzai, Akram Alomainy and Muhammad Ikram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6E66D" w14:textId="77777777" w:rsidR="00FC1168" w:rsidRPr="001C0D24" w:rsidRDefault="00FC1168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>Design of an SIW-based Frequency-Scanning Millimeter-wave MIMO Antenna for 5G Applications</w:t>
            </w:r>
          </w:p>
        </w:tc>
      </w:tr>
      <w:tr w:rsidR="00FC1168" w:rsidRPr="00824826" w14:paraId="2019D00E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CC28" w14:textId="719AC667" w:rsidR="00FC1168" w:rsidRPr="001C0D24" w:rsidRDefault="0082366E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P13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2D93F" w14:textId="77777777" w:rsidR="00FC1168" w:rsidRPr="001C0D24" w:rsidRDefault="00FC1168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>6399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52100" w14:textId="77777777" w:rsidR="00FC1168" w:rsidRPr="001C0D24" w:rsidRDefault="6E34D8F0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  <w:u w:val="single"/>
              </w:rPr>
              <w:t>Ali-Abdullah Albarakati</w:t>
            </w:r>
            <w:r w:rsidRPr="001C0D24">
              <w:rPr>
                <w:b w:val="0"/>
                <w:bCs w:val="0"/>
              </w:rPr>
              <w:t>, Salam K. Khamas and Rawad Asfour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FD20C" w14:textId="77777777" w:rsidR="00FC1168" w:rsidRPr="001C0D24" w:rsidRDefault="00FC1168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>Polarisation Reconfigurable Dielectric Patch Antenna for Millimetre-Wave Applications</w:t>
            </w:r>
          </w:p>
        </w:tc>
      </w:tr>
      <w:tr w:rsidR="00FC1168" w:rsidRPr="00824826" w14:paraId="0410A95C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F7DAF" w14:textId="4B67DD44" w:rsidR="00FC1168" w:rsidRPr="001C0D24" w:rsidRDefault="0082366E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P14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58D3" w14:textId="77777777" w:rsidR="00FC1168" w:rsidRPr="001C0D24" w:rsidRDefault="00FC1168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>9404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D5D9D" w14:textId="77777777" w:rsidR="00FC1168" w:rsidRPr="001C0D24" w:rsidRDefault="6E34D8F0" w:rsidP="5F51A851">
            <w:pPr>
              <w:pStyle w:val="BodyText"/>
              <w:spacing w:before="74"/>
              <w:rPr>
                <w:b w:val="0"/>
                <w:bCs w:val="0"/>
                <w:color w:val="E36C0A" w:themeColor="accent6" w:themeShade="BF"/>
              </w:rPr>
            </w:pPr>
            <w:r w:rsidRPr="001C0D24">
              <w:rPr>
                <w:b w:val="0"/>
              </w:rPr>
              <w:t xml:space="preserve">Chuntian Huang, Yuan Zheng, Chengkun Bian, Yinyu Zhang, </w:t>
            </w:r>
            <w:r w:rsidRPr="001C0D24">
              <w:rPr>
                <w:b w:val="0"/>
                <w:u w:val="single"/>
              </w:rPr>
              <w:t>Shaomeng Wang</w:t>
            </w:r>
            <w:r w:rsidRPr="001C0D24">
              <w:rPr>
                <w:b w:val="0"/>
              </w:rPr>
              <w:t xml:space="preserve"> and Yubin Gong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D040A" w14:textId="77777777" w:rsidR="00FC1168" w:rsidRPr="001C0D24" w:rsidRDefault="00FC1168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>Generation of High Current Density Miniature Electron Beams for THz TWTs</w:t>
            </w:r>
          </w:p>
        </w:tc>
      </w:tr>
      <w:tr w:rsidR="00FC1168" w:rsidRPr="00824826" w14:paraId="0888D0DD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EAF8" w14:textId="6B713169" w:rsidR="00FC1168" w:rsidRPr="001C0D24" w:rsidRDefault="0082366E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P15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BD693" w14:textId="77777777" w:rsidR="00FC1168" w:rsidRPr="001C0D24" w:rsidRDefault="6E34D8F0" w:rsidP="5F51A851">
            <w:pPr>
              <w:pStyle w:val="BodyText"/>
              <w:spacing w:before="74"/>
              <w:rPr>
                <w:b w:val="0"/>
                <w:bCs w:val="0"/>
                <w:color w:val="E36C0A" w:themeColor="accent6" w:themeShade="BF"/>
              </w:rPr>
            </w:pPr>
            <w:r w:rsidRPr="001C0D24">
              <w:rPr>
                <w:b w:val="0"/>
                <w:bCs w:val="0"/>
                <w:color w:val="000000" w:themeColor="text1"/>
              </w:rPr>
              <w:t>6605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3C53B" w14:textId="77777777" w:rsidR="00FC1168" w:rsidRPr="001C0D24" w:rsidRDefault="6E34D8F0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  <w:u w:val="single"/>
              </w:rPr>
              <w:t>Ling Jiang</w:t>
            </w:r>
            <w:r w:rsidRPr="001C0D24">
              <w:rPr>
                <w:b w:val="0"/>
                <w:bCs w:val="0"/>
              </w:rPr>
              <w:t>, Xingyu Guo and Yan Teng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3DC6" w14:textId="77777777" w:rsidR="00FC1168" w:rsidRPr="001C0D24" w:rsidRDefault="00FC1168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1C0D24">
              <w:rPr>
                <w:b w:val="0"/>
                <w:bCs w:val="0"/>
              </w:rPr>
              <w:t>Dynamic Terahertz Beam-Number Switching via a Graphene Metasurface</w:t>
            </w:r>
          </w:p>
        </w:tc>
      </w:tr>
      <w:tr w:rsidR="00FC1168" w:rsidRPr="00824826" w14:paraId="2E27068E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728D" w14:textId="1248A68E" w:rsidR="00FC1168" w:rsidRPr="00824826" w:rsidRDefault="0082366E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P16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2A8B" w14:textId="77777777" w:rsidR="00FC1168" w:rsidRPr="00824826" w:rsidRDefault="00FC1168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824826">
              <w:rPr>
                <w:b w:val="0"/>
                <w:bCs w:val="0"/>
              </w:rPr>
              <w:t>1476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ED7D" w14:textId="77777777" w:rsidR="00FC1168" w:rsidRPr="00824826" w:rsidRDefault="6E34D8F0" w:rsidP="5F51A851">
            <w:pPr>
              <w:pStyle w:val="BodyText"/>
              <w:spacing w:before="74"/>
              <w:rPr>
                <w:b w:val="0"/>
                <w:bCs w:val="0"/>
                <w:color w:val="E36C0A" w:themeColor="accent6" w:themeShade="BF"/>
              </w:rPr>
            </w:pPr>
            <w:r w:rsidRPr="09B18793">
              <w:rPr>
                <w:b w:val="0"/>
              </w:rPr>
              <w:t xml:space="preserve">Juanfeng Zhu, Yu-Lu Lei and </w:t>
            </w:r>
            <w:r w:rsidRPr="09B18793">
              <w:rPr>
                <w:b w:val="0"/>
                <w:u w:val="single"/>
              </w:rPr>
              <w:t>Chao-Hai Du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A9D5" w14:textId="77777777" w:rsidR="00FC1168" w:rsidRPr="00824826" w:rsidRDefault="00FC1168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824826">
              <w:rPr>
                <w:b w:val="0"/>
                <w:bCs w:val="0"/>
              </w:rPr>
              <w:t>Chiral free-electron radiation</w:t>
            </w:r>
          </w:p>
        </w:tc>
      </w:tr>
      <w:tr w:rsidR="005D229A" w:rsidRPr="005D229A" w14:paraId="6764D3DA" w14:textId="77777777" w:rsidTr="00EF3E90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5D56" w14:textId="0508632C" w:rsidR="005D229A" w:rsidRPr="005D229A" w:rsidRDefault="0082366E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P17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8CAD" w14:textId="265ECDD8" w:rsidR="005D229A" w:rsidRPr="005D229A" w:rsidRDefault="005D229A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05D229A">
              <w:rPr>
                <w:b w:val="0"/>
                <w:bCs w:val="0"/>
              </w:rPr>
              <w:t>1041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B99EC" w14:textId="79D6D165" w:rsidR="005D229A" w:rsidRPr="005D229A" w:rsidRDefault="64C55301" w:rsidP="00FC1168">
            <w:pPr>
              <w:pStyle w:val="BodyText"/>
              <w:spacing w:before="74"/>
              <w:rPr>
                <w:b w:val="0"/>
                <w:bCs w:val="0"/>
              </w:rPr>
            </w:pPr>
            <w:r w:rsidRPr="09B18793">
              <w:rPr>
                <w:b w:val="0"/>
                <w:u w:val="single"/>
              </w:rPr>
              <w:t>Ali-Abdullah Albarakati</w:t>
            </w:r>
            <w:r w:rsidRPr="09B18793">
              <w:rPr>
                <w:b w:val="0"/>
              </w:rPr>
              <w:t xml:space="preserve"> and Salam K. Khamas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CBABE" w14:textId="73F42FB3" w:rsidR="005D229A" w:rsidRPr="001C0D24" w:rsidRDefault="005D229A" w:rsidP="00FC1168">
            <w:pPr>
              <w:pStyle w:val="BodyText"/>
              <w:spacing w:before="74"/>
              <w:rPr>
                <w:b w:val="0"/>
                <w:bCs w:val="0"/>
                <w:sz w:val="20"/>
                <w:szCs w:val="20"/>
              </w:rPr>
            </w:pPr>
            <w:r w:rsidRPr="001C0D24">
              <w:rPr>
                <w:b w:val="0"/>
                <w:bCs w:val="0"/>
              </w:rPr>
              <w:t>A High-Isolation Low-Profile Circularly Polarized MIMO Dielectric Patch Antenna for mmWave IoT Applications at 38 GHz with Decoupling Structure</w:t>
            </w:r>
          </w:p>
        </w:tc>
      </w:tr>
    </w:tbl>
    <w:p w14:paraId="2A333594" w14:textId="77777777" w:rsidR="00FC1168" w:rsidRPr="005D229A" w:rsidRDefault="00FC1168" w:rsidP="00FC1168">
      <w:pPr>
        <w:pStyle w:val="BodyText"/>
        <w:spacing w:before="74"/>
        <w:rPr>
          <w:b w:val="0"/>
          <w:bCs w:val="0"/>
        </w:rPr>
      </w:pPr>
    </w:p>
    <w:p w14:paraId="6C85D0AC" w14:textId="77777777" w:rsidR="00FC1168" w:rsidRPr="00824826" w:rsidRDefault="00FC1168" w:rsidP="00FC1168">
      <w:pPr>
        <w:pStyle w:val="BodyText"/>
        <w:spacing w:before="74"/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15"/>
        <w:gridCol w:w="653"/>
        <w:gridCol w:w="5075"/>
        <w:gridCol w:w="8673"/>
      </w:tblGrid>
      <w:tr w:rsidR="00FC1168" w:rsidRPr="00540785" w14:paraId="34765E32" w14:textId="77777777" w:rsidTr="00912B2F">
        <w:trPr>
          <w:trHeight w:val="706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6039DAC6" w14:textId="77777777" w:rsidR="00FC1168" w:rsidRPr="00540785" w:rsidRDefault="00FC1168" w:rsidP="00FC1168">
            <w:pPr>
              <w:pStyle w:val="BodyText"/>
              <w:spacing w:before="74"/>
              <w:rPr>
                <w:sz w:val="28"/>
                <w:szCs w:val="28"/>
              </w:rPr>
            </w:pPr>
            <w:r w:rsidRPr="00540785">
              <w:rPr>
                <w:sz w:val="28"/>
                <w:szCs w:val="28"/>
              </w:rPr>
              <w:t>25 Aug</w:t>
            </w:r>
          </w:p>
        </w:tc>
        <w:tc>
          <w:tcPr>
            <w:tcW w:w="46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268AC362" w14:textId="3CC2FA82" w:rsidR="00FC1168" w:rsidRPr="00540785" w:rsidRDefault="0075166C" w:rsidP="00FC1168">
            <w:pPr>
              <w:pStyle w:val="BodyText"/>
              <w:spacing w:before="74"/>
              <w:rPr>
                <w:sz w:val="28"/>
                <w:szCs w:val="28"/>
              </w:rPr>
            </w:pPr>
            <w:r w:rsidRPr="00540785">
              <w:rPr>
                <w:sz w:val="28"/>
                <w:szCs w:val="28"/>
              </w:rPr>
              <w:t>Edgbaston Park Hotel</w:t>
            </w:r>
          </w:p>
        </w:tc>
      </w:tr>
      <w:tr w:rsidR="00FC1168" w:rsidRPr="00824826" w14:paraId="3E06FFBA" w14:textId="77777777" w:rsidTr="00B95CBC">
        <w:trPr>
          <w:trHeight w:val="368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3C08649A" w14:textId="77777777" w:rsidR="00FC1168" w:rsidRPr="00824826" w:rsidRDefault="00FC1168" w:rsidP="00FC1168">
            <w:pPr>
              <w:jc w:val="center"/>
            </w:pPr>
          </w:p>
        </w:tc>
        <w:tc>
          <w:tcPr>
            <w:tcW w:w="46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90849E1" w14:textId="42A47187" w:rsidR="00FC1168" w:rsidRPr="00824826" w:rsidRDefault="00FC1168" w:rsidP="00275793">
            <w:pPr>
              <w:rPr>
                <w:b/>
                <w:bCs/>
              </w:rPr>
            </w:pPr>
            <w:r w:rsidRPr="00824826">
              <w:rPr>
                <w:b/>
                <w:bCs/>
              </w:rPr>
              <w:t xml:space="preserve">Poster session – 2 </w:t>
            </w:r>
            <w:r w:rsidR="004D5732">
              <w:rPr>
                <w:b/>
                <w:bCs/>
              </w:rPr>
              <w:t>(</w:t>
            </w:r>
            <w:r w:rsidR="0075166C">
              <w:rPr>
                <w:b/>
                <w:bCs/>
              </w:rPr>
              <w:t>Mac</w:t>
            </w:r>
            <w:r w:rsidR="009D08C1">
              <w:rPr>
                <w:b/>
                <w:bCs/>
              </w:rPr>
              <w:t>N</w:t>
            </w:r>
            <w:r w:rsidR="0075166C">
              <w:rPr>
                <w:b/>
                <w:bCs/>
              </w:rPr>
              <w:t>eice Room</w:t>
            </w:r>
            <w:r w:rsidR="004D5732">
              <w:rPr>
                <w:b/>
                <w:bCs/>
              </w:rPr>
              <w:t>)</w:t>
            </w:r>
          </w:p>
        </w:tc>
      </w:tr>
      <w:tr w:rsidR="009C4608" w:rsidRPr="00824826" w14:paraId="7AD28933" w14:textId="77777777" w:rsidTr="00B95CBC">
        <w:trPr>
          <w:trHeight w:val="275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54DCEBCC" w14:textId="1A23FBB1" w:rsidR="009C4608" w:rsidRPr="00824826" w:rsidRDefault="00666852" w:rsidP="00FC1168">
            <w:pPr>
              <w:jc w:val="center"/>
            </w:pPr>
            <w:r>
              <w:t>Poster No.</w:t>
            </w:r>
          </w:p>
        </w:tc>
        <w:tc>
          <w:tcPr>
            <w:tcW w:w="46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A4EC46E" w14:textId="442FE6AE" w:rsidR="009C4608" w:rsidRPr="00824826" w:rsidRDefault="009C4608" w:rsidP="00275793">
            <w:pPr>
              <w:rPr>
                <w:b/>
                <w:bCs/>
              </w:rPr>
            </w:pPr>
            <w:r w:rsidRPr="009C4608">
              <w:rPr>
                <w:sz w:val="18"/>
                <w:szCs w:val="18"/>
              </w:rPr>
              <w:t xml:space="preserve">Chairs: </w:t>
            </w:r>
            <w:r w:rsidR="000D4DF9">
              <w:rPr>
                <w:sz w:val="18"/>
                <w:szCs w:val="18"/>
              </w:rPr>
              <w:t>Qingchun You</w:t>
            </w:r>
          </w:p>
        </w:tc>
      </w:tr>
      <w:tr w:rsidR="000E7008" w:rsidRPr="00824826" w14:paraId="2942D58F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D44E2" w14:textId="0F13C956" w:rsidR="000E7008" w:rsidRPr="00824826" w:rsidRDefault="000E7008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8626D" w14:textId="77777777" w:rsidR="000E7008" w:rsidRPr="00824826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824826">
              <w:rPr>
                <w:b w:val="0"/>
                <w:bCs w:val="0"/>
              </w:rPr>
              <w:t>550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4BEA6" w14:textId="77777777" w:rsidR="000E7008" w:rsidRPr="00824826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5F51A851">
              <w:rPr>
                <w:b w:val="0"/>
                <w:bCs w:val="0"/>
                <w:u w:val="single"/>
              </w:rPr>
              <w:t>Hang Yu</w:t>
            </w:r>
            <w:r>
              <w:rPr>
                <w:b w:val="0"/>
                <w:bCs w:val="0"/>
              </w:rPr>
              <w:t>, Rola Saad and Edward Ball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2B1FC" w14:textId="77777777" w:rsidR="000E7008" w:rsidRPr="00824826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824826">
              <w:rPr>
                <w:b w:val="0"/>
                <w:bCs w:val="0"/>
              </w:rPr>
              <w:t>Thinned Coding Patterns for Reflection Magnitude Control in a Multi-Functional Reconfigurable Reflective Surface</w:t>
            </w:r>
          </w:p>
        </w:tc>
      </w:tr>
      <w:tr w:rsidR="000E7008" w:rsidRPr="00824826" w14:paraId="07ACFEAC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8D98" w14:textId="051F9401" w:rsidR="000E7008" w:rsidRPr="00824826" w:rsidRDefault="000E7008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FAE00" w14:textId="77777777" w:rsidR="000E7008" w:rsidRPr="00824826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824826">
              <w:rPr>
                <w:b w:val="0"/>
                <w:bCs w:val="0"/>
              </w:rPr>
              <w:t>612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30F2B" w14:textId="77777777" w:rsidR="000E7008" w:rsidRPr="00824826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Md Tarek Hassan, Dmitry Zelenchuk, George Travers, </w:t>
            </w:r>
            <w:r w:rsidRPr="5F51A851">
              <w:rPr>
                <w:b w:val="0"/>
                <w:bCs w:val="0"/>
                <w:u w:val="single"/>
              </w:rPr>
              <w:t>Muhammad Ali Babar Abbasi</w:t>
            </w:r>
            <w:r>
              <w:rPr>
                <w:b w:val="0"/>
                <w:bCs w:val="0"/>
              </w:rPr>
              <w:t xml:space="preserve"> and Gabriel Goncalves Machado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9DF1" w14:textId="77777777" w:rsidR="000E7008" w:rsidRPr="00824826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824826">
              <w:rPr>
                <w:b w:val="0"/>
                <w:bCs w:val="0"/>
              </w:rPr>
              <w:t>Experimental Validation of Localisation in RIS-Assisted mmWave Networks</w:t>
            </w:r>
          </w:p>
        </w:tc>
      </w:tr>
      <w:tr w:rsidR="000E7008" w:rsidRPr="00824826" w14:paraId="2B999E9B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B0FA" w14:textId="277DA0D7" w:rsidR="000E7008" w:rsidRPr="00824826" w:rsidRDefault="000E7008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C2BE7" w14:textId="77777777" w:rsidR="000E7008" w:rsidRPr="00824826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824826">
              <w:rPr>
                <w:b w:val="0"/>
                <w:bCs w:val="0"/>
              </w:rPr>
              <w:t>1441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D28E3" w14:textId="15CB887E" w:rsidR="000E7008" w:rsidRPr="00824826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5F51A851">
              <w:rPr>
                <w:b w:val="0"/>
                <w:bCs w:val="0"/>
                <w:u w:val="single"/>
              </w:rPr>
              <w:t>Rui Yu</w:t>
            </w:r>
            <w:r>
              <w:rPr>
                <w:b w:val="0"/>
                <w:bCs w:val="0"/>
              </w:rPr>
              <w:t xml:space="preserve">, Guanghui Xu, </w:t>
            </w:r>
            <w:r w:rsidRPr="5F51A851">
              <w:rPr>
                <w:b w:val="0"/>
                <w:bCs w:val="0"/>
                <w:u w:val="single"/>
              </w:rPr>
              <w:t>Yingsong Li</w:t>
            </w:r>
            <w:r>
              <w:rPr>
                <w:b w:val="0"/>
                <w:bCs w:val="0"/>
              </w:rPr>
              <w:t>, Adrian Bekasiewicz, Gaonian Zhang and Wei Li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682EE" w14:textId="77777777" w:rsidR="000E7008" w:rsidRPr="00824826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824826">
              <w:rPr>
                <w:b w:val="0"/>
                <w:bCs w:val="0"/>
              </w:rPr>
              <w:t>Reflective Metasurface Holography Based on Angular Spectrum Diffraction Method</w:t>
            </w:r>
          </w:p>
        </w:tc>
      </w:tr>
      <w:tr w:rsidR="000E7008" w:rsidRPr="00824826" w14:paraId="66CF20DD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6785A" w14:textId="19900D9B" w:rsidR="000E7008" w:rsidRPr="00824826" w:rsidRDefault="000E7008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3D894" w14:textId="77777777" w:rsidR="000E7008" w:rsidRPr="00824826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824826">
              <w:rPr>
                <w:b w:val="0"/>
                <w:bCs w:val="0"/>
              </w:rPr>
              <w:t>768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89555" w14:textId="77777777" w:rsidR="000E7008" w:rsidRPr="00824826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Bo Yin, </w:t>
            </w:r>
            <w:r w:rsidRPr="5F51A851">
              <w:rPr>
                <w:b w:val="0"/>
                <w:bCs w:val="0"/>
                <w:u w:val="single"/>
              </w:rPr>
              <w:t>Tianchang Li</w:t>
            </w:r>
            <w:r>
              <w:rPr>
                <w:b w:val="0"/>
                <w:bCs w:val="0"/>
              </w:rPr>
              <w:t xml:space="preserve"> and Jia Ran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5C97A" w14:textId="77777777" w:rsidR="000E7008" w:rsidRPr="00824826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824826">
              <w:rPr>
                <w:b w:val="0"/>
                <w:bCs w:val="0"/>
              </w:rPr>
              <w:t>A Huygens-based Terahertz Metasurface for Anomalous Transmission</w:t>
            </w:r>
          </w:p>
        </w:tc>
      </w:tr>
      <w:tr w:rsidR="000E7008" w:rsidRPr="00824826" w14:paraId="71355DD1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CAC6E" w14:textId="4666C14F" w:rsidR="000E7008" w:rsidRPr="00824826" w:rsidRDefault="000E7008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FD240" w14:textId="77777777" w:rsidR="000E7008" w:rsidRPr="00824826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824826">
              <w:rPr>
                <w:b w:val="0"/>
                <w:bCs w:val="0"/>
              </w:rPr>
              <w:t>4972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1B65E" w14:textId="77777777" w:rsidR="000E7008" w:rsidRPr="00824826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5F51A851">
              <w:rPr>
                <w:b w:val="0"/>
                <w:bCs w:val="0"/>
                <w:u w:val="single"/>
              </w:rPr>
              <w:t>Zhe Zhao</w:t>
            </w:r>
            <w:r>
              <w:rPr>
                <w:b w:val="0"/>
                <w:bCs w:val="0"/>
              </w:rPr>
              <w:t>, Dong-Xin Ni, Zhao-Xiang Ren, Yin-Shan Huang, Wang-Wen Xu and Liang Zhou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E1B2E" w14:textId="77777777" w:rsidR="000E7008" w:rsidRPr="00824826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824826">
              <w:rPr>
                <w:b w:val="0"/>
                <w:bCs w:val="0"/>
              </w:rPr>
              <w:t>A Transmitter and Receiver Based on 3-D Heterogeneous Integration</w:t>
            </w:r>
          </w:p>
        </w:tc>
      </w:tr>
      <w:tr w:rsidR="000E7008" w:rsidRPr="00824826" w14:paraId="5F91616A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D1E47" w14:textId="6F12D0E8" w:rsidR="000E7008" w:rsidRPr="00824826" w:rsidRDefault="000E7008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F4D4E" w14:textId="77777777" w:rsidR="000E7008" w:rsidRPr="00824826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824826">
              <w:rPr>
                <w:b w:val="0"/>
                <w:bCs w:val="0"/>
              </w:rPr>
              <w:t>7805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5760F" w14:textId="77777777" w:rsidR="000E7008" w:rsidRPr="00824826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5F51A851">
              <w:rPr>
                <w:b w:val="0"/>
                <w:bCs w:val="0"/>
                <w:u w:val="single"/>
              </w:rPr>
              <w:t>Harshwardhan Kamble</w:t>
            </w:r>
            <w:r>
              <w:rPr>
                <w:b w:val="0"/>
                <w:bCs w:val="0"/>
              </w:rPr>
              <w:t>, Murat Celep, Daniel Stokes, Xiaobang Shang and Yi Wang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F1DA7" w14:textId="77777777" w:rsidR="000E7008" w:rsidRPr="00824826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824826">
              <w:rPr>
                <w:b w:val="0"/>
                <w:bCs w:val="0"/>
              </w:rPr>
              <w:t>Mm-wave and Sub-THz Metrology Power Sensors</w:t>
            </w:r>
          </w:p>
        </w:tc>
      </w:tr>
      <w:tr w:rsidR="000E7008" w:rsidRPr="00824826" w14:paraId="4DADE089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FFDD" w14:textId="3FE552FC" w:rsidR="000E7008" w:rsidRPr="00824826" w:rsidRDefault="000E7008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EB1C0" w14:textId="77777777" w:rsidR="000E7008" w:rsidRPr="00824826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824826">
              <w:rPr>
                <w:b w:val="0"/>
                <w:bCs w:val="0"/>
              </w:rPr>
              <w:t>2769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6053D" w14:textId="77777777" w:rsidR="000E7008" w:rsidRPr="00824826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5F51A851">
              <w:rPr>
                <w:b w:val="0"/>
                <w:bCs w:val="0"/>
                <w:u w:val="single"/>
              </w:rPr>
              <w:t>Zixin Liu</w:t>
            </w:r>
            <w:r>
              <w:rPr>
                <w:b w:val="0"/>
                <w:bCs w:val="0"/>
              </w:rPr>
              <w:t xml:space="preserve"> and Cheng Guo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3E3FA" w14:textId="77777777" w:rsidR="000E7008" w:rsidRPr="00824826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824826">
              <w:rPr>
                <w:b w:val="0"/>
                <w:bCs w:val="0"/>
              </w:rPr>
              <w:t>A D-Band GSG Probe Fabricated by Micro-Metal Additive Manufacturing</w:t>
            </w:r>
          </w:p>
        </w:tc>
      </w:tr>
      <w:tr w:rsidR="000E7008" w:rsidRPr="00824826" w14:paraId="6EFB84C4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BC535" w14:textId="5BAD6D61" w:rsidR="000E7008" w:rsidRPr="00824826" w:rsidRDefault="000E7008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P8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94922" w14:textId="77777777" w:rsidR="000E7008" w:rsidRPr="00824826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824826">
              <w:rPr>
                <w:b w:val="0"/>
                <w:bCs w:val="0"/>
              </w:rPr>
              <w:t>1126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7971C" w14:textId="77777777" w:rsidR="000E7008" w:rsidRPr="00824826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5F51A851">
              <w:rPr>
                <w:b w:val="0"/>
                <w:bCs w:val="0"/>
                <w:u w:val="single"/>
              </w:rPr>
              <w:t>Yuchi Zhang</w:t>
            </w:r>
            <w:r>
              <w:rPr>
                <w:b w:val="0"/>
                <w:bCs w:val="0"/>
              </w:rPr>
              <w:t xml:space="preserve"> and Bo Zhang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CED61" w14:textId="77777777" w:rsidR="000E7008" w:rsidRPr="00824826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824826">
              <w:rPr>
                <w:b w:val="0"/>
                <w:bCs w:val="0"/>
              </w:rPr>
              <w:t>A DC-100 GHz Ultra-Wideband Contiguous Triplexer based on highpass waveguide</w:t>
            </w:r>
          </w:p>
        </w:tc>
      </w:tr>
      <w:tr w:rsidR="000E7008" w:rsidRPr="00824826" w14:paraId="09D37514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14DF0" w14:textId="274A084B" w:rsidR="000E7008" w:rsidRPr="00EF3E90" w:rsidRDefault="000E7008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lastRenderedPageBreak/>
              <w:t>P9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7B80C" w14:textId="77777777" w:rsidR="000E7008" w:rsidRPr="00EF3E90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>2698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C5F41" w14:textId="77777777" w:rsidR="000E7008" w:rsidRPr="00EF3E90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 xml:space="preserve">Bo Situ and </w:t>
            </w:r>
            <w:r w:rsidRPr="00EF3E90">
              <w:rPr>
                <w:b w:val="0"/>
                <w:bCs w:val="0"/>
                <w:u w:val="single"/>
              </w:rPr>
              <w:t>Fu-Chang Chen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F119D" w14:textId="77777777" w:rsidR="000E7008" w:rsidRPr="00EF3E90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>A High Selectivity Dual-band Filter Based on a Strongly Coupled Structure</w:t>
            </w:r>
          </w:p>
        </w:tc>
      </w:tr>
      <w:tr w:rsidR="000E7008" w:rsidRPr="00824826" w14:paraId="61B006AD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D7000" w14:textId="5E2CE7DB" w:rsidR="000E7008" w:rsidRPr="00EF3E90" w:rsidRDefault="000E7008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>P10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E5B3C" w14:textId="77777777" w:rsidR="000E7008" w:rsidRPr="00EF3E90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>3931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EDF39" w14:textId="77777777" w:rsidR="000E7008" w:rsidRPr="00EF3E90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 xml:space="preserve">Soumojit Ghosh, Dhruba Das and </w:t>
            </w:r>
            <w:r w:rsidRPr="00EF3E90">
              <w:rPr>
                <w:b w:val="0"/>
                <w:bCs w:val="0"/>
                <w:u w:val="single"/>
              </w:rPr>
              <w:t>Amitesh Kumar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639B1" w14:textId="77777777" w:rsidR="000E7008" w:rsidRPr="00EF3E90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>A CNC-Compatible Wideband Waveguide Hybrid Coupler for Sub-Terahertz Space Applications</w:t>
            </w:r>
          </w:p>
        </w:tc>
      </w:tr>
      <w:tr w:rsidR="000E7008" w:rsidRPr="00824826" w14:paraId="0A45868B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10B6" w14:textId="7BC7A8C0" w:rsidR="000E7008" w:rsidRPr="00EF3E90" w:rsidRDefault="000E7008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>P11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6E53D" w14:textId="77777777" w:rsidR="000E7008" w:rsidRPr="00EF3E90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>9672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54E2B" w14:textId="77777777" w:rsidR="000E7008" w:rsidRPr="00EF3E90" w:rsidRDefault="000E7008" w:rsidP="000E7008">
            <w:pPr>
              <w:pStyle w:val="BodyText"/>
              <w:spacing w:before="74"/>
              <w:rPr>
                <w:b w:val="0"/>
                <w:bCs w:val="0"/>
                <w:lang w:val="es-ES"/>
              </w:rPr>
            </w:pPr>
            <w:r w:rsidRPr="00EF3E90">
              <w:rPr>
                <w:b w:val="0"/>
                <w:bCs w:val="0"/>
                <w:lang w:val="es-ES"/>
              </w:rPr>
              <w:t>Patrizia Livreri, Luigi Miano, Antonino Pietro Sausa and</w:t>
            </w:r>
            <w:r w:rsidRPr="00EF3E90">
              <w:br/>
            </w:r>
            <w:r w:rsidRPr="00EF3E90">
              <w:rPr>
                <w:b w:val="0"/>
                <w:bCs w:val="0"/>
                <w:lang w:val="es-ES"/>
              </w:rPr>
              <w:t>Alessandro Di Mitri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4AEDF" w14:textId="77777777" w:rsidR="000E7008" w:rsidRPr="00EF3E90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>Design of a Compact Top-Bottom 2-way and 4-way Slotted Waveguide Power Combiner for Ka-Band Spatial Applications</w:t>
            </w:r>
          </w:p>
        </w:tc>
      </w:tr>
      <w:tr w:rsidR="000E7008" w:rsidRPr="00824826" w14:paraId="5E638E3A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3AB2" w14:textId="35A1D90B" w:rsidR="000E7008" w:rsidRPr="00EF3E90" w:rsidRDefault="000E7008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>P12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37AFB" w14:textId="77777777" w:rsidR="000E7008" w:rsidRPr="00EF3E90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>4113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1D17D" w14:textId="77777777" w:rsidR="000E7008" w:rsidRPr="00EF3E90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  <w:u w:val="single"/>
              </w:rPr>
              <w:t>Wei Yu</w:t>
            </w:r>
            <w:r w:rsidRPr="00EF3E90">
              <w:rPr>
                <w:b w:val="0"/>
                <w:bCs w:val="0"/>
              </w:rPr>
              <w:t>, Fangfeng Li and Wenxuan Gao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8E3D" w14:textId="77777777" w:rsidR="000E7008" w:rsidRPr="00EF3E90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>Differential-/Common-Mode Excitable Four-Way Duplexing Power Divider</w:t>
            </w:r>
          </w:p>
        </w:tc>
      </w:tr>
      <w:tr w:rsidR="000E7008" w:rsidRPr="00824826" w14:paraId="3179D95C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43FA2" w14:textId="1D104840" w:rsidR="000E7008" w:rsidRPr="00EF3E90" w:rsidRDefault="000E7008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>P13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9E74B" w14:textId="77777777" w:rsidR="000E7008" w:rsidRPr="00EF3E90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>3415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FFFC" w14:textId="77777777" w:rsidR="000E7008" w:rsidRPr="00EF3E90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  <w:u w:val="single"/>
              </w:rPr>
              <w:t>Qusay Raghib Ali Al-Taai</w:t>
            </w:r>
            <w:r w:rsidRPr="00EF3E90">
              <w:rPr>
                <w:b w:val="0"/>
                <w:bCs w:val="0"/>
              </w:rPr>
              <w:t xml:space="preserve">, </w:t>
            </w:r>
            <w:r w:rsidRPr="00EF3E90">
              <w:rPr>
                <w:b w:val="0"/>
                <w:bCs w:val="0"/>
                <w:u w:val="single"/>
              </w:rPr>
              <w:t>Jue Wang</w:t>
            </w:r>
            <w:r w:rsidRPr="00EF3E90">
              <w:rPr>
                <w:b w:val="0"/>
                <w:bCs w:val="0"/>
              </w:rPr>
              <w:t>, Abdullah Al-Khalidi, Qammer Abbasi and Edward Wasige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B5B49" w14:textId="77777777" w:rsidR="000E7008" w:rsidRPr="00EF3E90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>CPW Branch Line Coupler Design, Simulation, and Fabrication for Future RTD-Based Reflection Amplifier Applications</w:t>
            </w:r>
          </w:p>
        </w:tc>
      </w:tr>
      <w:tr w:rsidR="000E7008" w:rsidRPr="00824826" w14:paraId="6BF6087A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E21A" w14:textId="14B07D25" w:rsidR="000E7008" w:rsidRPr="00EF3E90" w:rsidRDefault="000E7008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>P14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8CFD8" w14:textId="77777777" w:rsidR="000E7008" w:rsidRPr="00EF3E90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>2464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A677D" w14:textId="77777777" w:rsidR="000E7008" w:rsidRPr="00EF3E90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  <w:u w:val="single"/>
              </w:rPr>
              <w:t>Rongkun Yuan</w:t>
            </w:r>
            <w:r w:rsidRPr="00EF3E90">
              <w:rPr>
                <w:b w:val="0"/>
                <w:bCs w:val="0"/>
              </w:rPr>
              <w:t xml:space="preserve"> and </w:t>
            </w:r>
            <w:r w:rsidRPr="00EF3E90">
              <w:rPr>
                <w:b w:val="0"/>
                <w:bCs w:val="0"/>
                <w:u w:val="single"/>
              </w:rPr>
              <w:t>Yi Huang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EDF8" w14:textId="77777777" w:rsidR="000E7008" w:rsidRPr="00EF3E90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>All-Metallic Groove Metasurface with Tightly Confined Plasmonic Mode for High-Sensitive Terahertz Sensing</w:t>
            </w:r>
          </w:p>
        </w:tc>
      </w:tr>
      <w:tr w:rsidR="000E7008" w:rsidRPr="00824826" w14:paraId="35253903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011CD" w14:textId="51BDA944" w:rsidR="000E7008" w:rsidRPr="00EF3E90" w:rsidRDefault="000E7008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>P15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7CB72" w14:textId="77777777" w:rsidR="000E7008" w:rsidRPr="00EF3E90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>1734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4DCC9" w14:textId="77777777" w:rsidR="000E7008" w:rsidRPr="00EF3E90" w:rsidRDefault="000E7008" w:rsidP="000E7008">
            <w:pPr>
              <w:pStyle w:val="BodyText"/>
              <w:spacing w:before="74"/>
              <w:rPr>
                <w:b w:val="0"/>
                <w:bCs w:val="0"/>
                <w:lang w:val="es-ES"/>
              </w:rPr>
            </w:pPr>
            <w:r w:rsidRPr="00EF3E90">
              <w:rPr>
                <w:b w:val="0"/>
                <w:bCs w:val="0"/>
                <w:lang w:val="es-ES"/>
              </w:rPr>
              <w:t xml:space="preserve">Abid Raza, </w:t>
            </w:r>
            <w:r w:rsidRPr="00EF3E90">
              <w:rPr>
                <w:b w:val="0"/>
                <w:bCs w:val="0"/>
                <w:u w:val="single"/>
                <w:lang w:val="es-ES"/>
              </w:rPr>
              <w:t>Marcos Tavaras de Melo</w:t>
            </w:r>
            <w:r w:rsidRPr="00EF3E90">
              <w:rPr>
                <w:b w:val="0"/>
                <w:bCs w:val="0"/>
                <w:lang w:val="es-ES"/>
              </w:rPr>
              <w:t>, Ignacio Llamas-Garro, Gabriel Goncalves Machado, Lauro Rodrigo Gomes da Silva Lourenço Novo and Lucas Martins Castelo Branco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6D4FA" w14:textId="77777777" w:rsidR="000E7008" w:rsidRPr="00EF3E90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>Design and Optimization of a MWCNT-Integrated Dual Microwave Resonator Sensor for Methanol Gas Detection</w:t>
            </w:r>
          </w:p>
        </w:tc>
      </w:tr>
      <w:tr w:rsidR="000E7008" w:rsidRPr="00824826" w14:paraId="138F0123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8F8C9" w14:textId="741371B6" w:rsidR="000E7008" w:rsidRPr="00EF3E90" w:rsidRDefault="000E7008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>P16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28EA" w14:textId="77777777" w:rsidR="000E7008" w:rsidRPr="00EF3E90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>5892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75014" w14:textId="77777777" w:rsidR="000E7008" w:rsidRPr="00EF3E90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 xml:space="preserve">Amal Swileh, Rola Saad, </w:t>
            </w:r>
            <w:r w:rsidRPr="00EF3E90">
              <w:rPr>
                <w:b w:val="0"/>
                <w:bCs w:val="0"/>
                <w:u w:val="single"/>
              </w:rPr>
              <w:t>Fayyadh H. Ahmed</w:t>
            </w:r>
            <w:r w:rsidRPr="00EF3E90">
              <w:rPr>
                <w:b w:val="0"/>
                <w:bCs w:val="0"/>
              </w:rPr>
              <w:t xml:space="preserve"> and Salam K Khamas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7FC83" w14:textId="77777777" w:rsidR="000E7008" w:rsidRPr="00EF3E90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>Evaluation of sub-6GHz Compact Patch Antenna for Non-Invasive Blood Sensing</w:t>
            </w:r>
          </w:p>
        </w:tc>
      </w:tr>
      <w:tr w:rsidR="000E7008" w:rsidRPr="00824826" w14:paraId="29B71398" w14:textId="77777777" w:rsidTr="5F51A851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637E" w14:textId="28FE556B" w:rsidR="000E7008" w:rsidRPr="00EF3E90" w:rsidRDefault="000E7008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>P17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4D96D" w14:textId="77777777" w:rsidR="000E7008" w:rsidRPr="00EF3E90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>9908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5FFCB" w14:textId="77777777" w:rsidR="000E7008" w:rsidRPr="00EF3E90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  <w:u w:val="single"/>
              </w:rPr>
              <w:t>Zechuan Bin</w:t>
            </w:r>
            <w:r w:rsidRPr="00EF3E90">
              <w:rPr>
                <w:b w:val="0"/>
                <w:bCs w:val="0"/>
              </w:rPr>
              <w:t>, Tinggui Yin, Tang Fu, Qiyu Zhang and Min Hu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2D660" w14:textId="77777777" w:rsidR="000E7008" w:rsidRPr="00EF3E90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>Time-Resolved Measurement of Ultrafast Photocurrent in Multilayer MoSe2 Devices</w:t>
            </w:r>
          </w:p>
        </w:tc>
      </w:tr>
      <w:tr w:rsidR="000E7008" w14:paraId="4A231E2C" w14:textId="77777777" w:rsidTr="009C4608">
        <w:trPr>
          <w:trHeight w:val="37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C2BD" w14:textId="34FA27B9" w:rsidR="000E7008" w:rsidRPr="00EF3E90" w:rsidRDefault="000E7008" w:rsidP="00666852">
            <w:pPr>
              <w:pStyle w:val="BodyText"/>
              <w:spacing w:before="74"/>
              <w:jc w:val="center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>P18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6A57D" w14:textId="77777777" w:rsidR="000E7008" w:rsidRPr="00EF3E90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>8110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E3BF8" w14:textId="77777777" w:rsidR="000E7008" w:rsidRPr="00EF3E90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>Jiaqi Wang, Yuan Yao and Xiaohe Cheng</w:t>
            </w: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98D66" w14:textId="77777777" w:rsidR="000E7008" w:rsidRPr="00EF3E90" w:rsidRDefault="000E7008" w:rsidP="000E7008">
            <w:pPr>
              <w:pStyle w:val="BodyText"/>
              <w:spacing w:before="74"/>
              <w:rPr>
                <w:b w:val="0"/>
                <w:bCs w:val="0"/>
              </w:rPr>
            </w:pPr>
            <w:r w:rsidRPr="00EF3E90">
              <w:rPr>
                <w:b w:val="0"/>
                <w:bCs w:val="0"/>
              </w:rPr>
              <w:t>Physical Analysis of Terahertz Sensitivity to Blood Glucose in Multi-Layer Skin: A Transfer Matrix Approach</w:t>
            </w:r>
          </w:p>
        </w:tc>
      </w:tr>
    </w:tbl>
    <w:p w14:paraId="6F77654A" w14:textId="5AF4BA8F" w:rsidR="00FC1168" w:rsidRPr="00824826" w:rsidRDefault="00FC1168" w:rsidP="00FC1168">
      <w:pPr>
        <w:pStyle w:val="BodyText"/>
      </w:pPr>
    </w:p>
    <w:p w14:paraId="555F03FF" w14:textId="77777777" w:rsidR="00FC1168" w:rsidRPr="00824826" w:rsidRDefault="00FC1168" w:rsidP="004435A0">
      <w:pPr>
        <w:pStyle w:val="BodyText"/>
        <w:spacing w:before="74"/>
      </w:pPr>
    </w:p>
    <w:sectPr w:rsidR="00FC1168" w:rsidRPr="00824826" w:rsidSect="00824826"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5Dl3D/QBVoNvF" int2:id="g19t7rzO">
      <int2:state int2:value="Rejected" int2:type="spell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12FE"/>
    <w:rsid w:val="0000007E"/>
    <w:rsid w:val="000026F5"/>
    <w:rsid w:val="00002A19"/>
    <w:rsid w:val="000055B7"/>
    <w:rsid w:val="00007104"/>
    <w:rsid w:val="0001287C"/>
    <w:rsid w:val="000135CE"/>
    <w:rsid w:val="00014355"/>
    <w:rsid w:val="000148FD"/>
    <w:rsid w:val="00015861"/>
    <w:rsid w:val="00015FC6"/>
    <w:rsid w:val="00017961"/>
    <w:rsid w:val="0002095A"/>
    <w:rsid w:val="000241E0"/>
    <w:rsid w:val="00027F0F"/>
    <w:rsid w:val="000321F6"/>
    <w:rsid w:val="00033071"/>
    <w:rsid w:val="00033FD0"/>
    <w:rsid w:val="00035935"/>
    <w:rsid w:val="000365A8"/>
    <w:rsid w:val="00037DEF"/>
    <w:rsid w:val="00040AF0"/>
    <w:rsid w:val="00041789"/>
    <w:rsid w:val="00044224"/>
    <w:rsid w:val="000447D8"/>
    <w:rsid w:val="00051776"/>
    <w:rsid w:val="00051948"/>
    <w:rsid w:val="000535A4"/>
    <w:rsid w:val="0005791C"/>
    <w:rsid w:val="00063362"/>
    <w:rsid w:val="00063F45"/>
    <w:rsid w:val="00064D97"/>
    <w:rsid w:val="000662B7"/>
    <w:rsid w:val="00072F0F"/>
    <w:rsid w:val="00075943"/>
    <w:rsid w:val="000821BD"/>
    <w:rsid w:val="000851ED"/>
    <w:rsid w:val="00085887"/>
    <w:rsid w:val="0008766D"/>
    <w:rsid w:val="00087E3C"/>
    <w:rsid w:val="00090D9C"/>
    <w:rsid w:val="000910BC"/>
    <w:rsid w:val="000922CF"/>
    <w:rsid w:val="00092766"/>
    <w:rsid w:val="000953BD"/>
    <w:rsid w:val="00097165"/>
    <w:rsid w:val="00097410"/>
    <w:rsid w:val="000A06B4"/>
    <w:rsid w:val="000A2654"/>
    <w:rsid w:val="000A2D8F"/>
    <w:rsid w:val="000B23E9"/>
    <w:rsid w:val="000B25B2"/>
    <w:rsid w:val="000B25D8"/>
    <w:rsid w:val="000B2AB5"/>
    <w:rsid w:val="000B3265"/>
    <w:rsid w:val="000B798C"/>
    <w:rsid w:val="000C0770"/>
    <w:rsid w:val="000C1390"/>
    <w:rsid w:val="000C2B02"/>
    <w:rsid w:val="000D00C6"/>
    <w:rsid w:val="000D1955"/>
    <w:rsid w:val="000D20C0"/>
    <w:rsid w:val="000D24B9"/>
    <w:rsid w:val="000D47C6"/>
    <w:rsid w:val="000D4DF9"/>
    <w:rsid w:val="000D6E53"/>
    <w:rsid w:val="000E049F"/>
    <w:rsid w:val="000E1046"/>
    <w:rsid w:val="000E3485"/>
    <w:rsid w:val="000E6A9A"/>
    <w:rsid w:val="000E7008"/>
    <w:rsid w:val="000F2474"/>
    <w:rsid w:val="000F2A4F"/>
    <w:rsid w:val="000F304C"/>
    <w:rsid w:val="000F41C1"/>
    <w:rsid w:val="000F46FE"/>
    <w:rsid w:val="001007FB"/>
    <w:rsid w:val="00100DB7"/>
    <w:rsid w:val="0010430B"/>
    <w:rsid w:val="0011180F"/>
    <w:rsid w:val="00113AFA"/>
    <w:rsid w:val="0011598E"/>
    <w:rsid w:val="00122ABE"/>
    <w:rsid w:val="001326DF"/>
    <w:rsid w:val="00134D43"/>
    <w:rsid w:val="001375E4"/>
    <w:rsid w:val="0014622C"/>
    <w:rsid w:val="00150A38"/>
    <w:rsid w:val="0015115B"/>
    <w:rsid w:val="0015332A"/>
    <w:rsid w:val="00155300"/>
    <w:rsid w:val="0015532C"/>
    <w:rsid w:val="001601EE"/>
    <w:rsid w:val="001618BA"/>
    <w:rsid w:val="00161B1B"/>
    <w:rsid w:val="001717AE"/>
    <w:rsid w:val="001761A5"/>
    <w:rsid w:val="00176922"/>
    <w:rsid w:val="00180B1A"/>
    <w:rsid w:val="00183505"/>
    <w:rsid w:val="00183878"/>
    <w:rsid w:val="00186306"/>
    <w:rsid w:val="001879EF"/>
    <w:rsid w:val="00191568"/>
    <w:rsid w:val="001941D0"/>
    <w:rsid w:val="00196617"/>
    <w:rsid w:val="001A008D"/>
    <w:rsid w:val="001A07B8"/>
    <w:rsid w:val="001A0EA1"/>
    <w:rsid w:val="001A106E"/>
    <w:rsid w:val="001A4DA3"/>
    <w:rsid w:val="001A507C"/>
    <w:rsid w:val="001A5EFB"/>
    <w:rsid w:val="001B2394"/>
    <w:rsid w:val="001B27A2"/>
    <w:rsid w:val="001B282C"/>
    <w:rsid w:val="001B720E"/>
    <w:rsid w:val="001B7B0F"/>
    <w:rsid w:val="001C0D24"/>
    <w:rsid w:val="001C15A0"/>
    <w:rsid w:val="001C20CC"/>
    <w:rsid w:val="001C237A"/>
    <w:rsid w:val="001C3F6A"/>
    <w:rsid w:val="001C46E7"/>
    <w:rsid w:val="001C622F"/>
    <w:rsid w:val="001C6BC9"/>
    <w:rsid w:val="001C736D"/>
    <w:rsid w:val="001C76DF"/>
    <w:rsid w:val="001D07FD"/>
    <w:rsid w:val="001D1640"/>
    <w:rsid w:val="001D1D05"/>
    <w:rsid w:val="001D23BB"/>
    <w:rsid w:val="001D7503"/>
    <w:rsid w:val="001E46CD"/>
    <w:rsid w:val="001E5A0F"/>
    <w:rsid w:val="001E6724"/>
    <w:rsid w:val="001E6D96"/>
    <w:rsid w:val="001E7280"/>
    <w:rsid w:val="001F01C4"/>
    <w:rsid w:val="001F1A9A"/>
    <w:rsid w:val="001F1CA4"/>
    <w:rsid w:val="001F2953"/>
    <w:rsid w:val="001F4297"/>
    <w:rsid w:val="001F70C9"/>
    <w:rsid w:val="001F77B8"/>
    <w:rsid w:val="002020B3"/>
    <w:rsid w:val="00205674"/>
    <w:rsid w:val="00207390"/>
    <w:rsid w:val="002102E5"/>
    <w:rsid w:val="002108BA"/>
    <w:rsid w:val="00210C91"/>
    <w:rsid w:val="00213E1A"/>
    <w:rsid w:val="00213ED9"/>
    <w:rsid w:val="00214A31"/>
    <w:rsid w:val="00214E2A"/>
    <w:rsid w:val="00215B96"/>
    <w:rsid w:val="00217A89"/>
    <w:rsid w:val="002242CB"/>
    <w:rsid w:val="0022485E"/>
    <w:rsid w:val="00232399"/>
    <w:rsid w:val="002330EB"/>
    <w:rsid w:val="002374B1"/>
    <w:rsid w:val="00241E71"/>
    <w:rsid w:val="002458FF"/>
    <w:rsid w:val="00253577"/>
    <w:rsid w:val="00255060"/>
    <w:rsid w:val="002571B9"/>
    <w:rsid w:val="00260565"/>
    <w:rsid w:val="00261267"/>
    <w:rsid w:val="0026344C"/>
    <w:rsid w:val="0026374C"/>
    <w:rsid w:val="00266010"/>
    <w:rsid w:val="00275793"/>
    <w:rsid w:val="002759C4"/>
    <w:rsid w:val="00277A6F"/>
    <w:rsid w:val="00283106"/>
    <w:rsid w:val="00283724"/>
    <w:rsid w:val="00284343"/>
    <w:rsid w:val="00293533"/>
    <w:rsid w:val="00296F73"/>
    <w:rsid w:val="0029776D"/>
    <w:rsid w:val="00297E56"/>
    <w:rsid w:val="002A079B"/>
    <w:rsid w:val="002A08E7"/>
    <w:rsid w:val="002A24AD"/>
    <w:rsid w:val="002A2BFA"/>
    <w:rsid w:val="002A41F3"/>
    <w:rsid w:val="002A5E55"/>
    <w:rsid w:val="002B0778"/>
    <w:rsid w:val="002B5207"/>
    <w:rsid w:val="002C04EF"/>
    <w:rsid w:val="002C05EF"/>
    <w:rsid w:val="002C0D39"/>
    <w:rsid w:val="002C15F5"/>
    <w:rsid w:val="002C4CAF"/>
    <w:rsid w:val="002C4CB5"/>
    <w:rsid w:val="002C528A"/>
    <w:rsid w:val="002C725A"/>
    <w:rsid w:val="002D0099"/>
    <w:rsid w:val="002D1723"/>
    <w:rsid w:val="002D4F8A"/>
    <w:rsid w:val="002D7B62"/>
    <w:rsid w:val="002D7DD7"/>
    <w:rsid w:val="002E0F0E"/>
    <w:rsid w:val="002E6DF8"/>
    <w:rsid w:val="002E6F14"/>
    <w:rsid w:val="002E7743"/>
    <w:rsid w:val="002F3A9B"/>
    <w:rsid w:val="002F4C9F"/>
    <w:rsid w:val="00301A34"/>
    <w:rsid w:val="00306143"/>
    <w:rsid w:val="00306B79"/>
    <w:rsid w:val="00307AAA"/>
    <w:rsid w:val="003110DF"/>
    <w:rsid w:val="003136DB"/>
    <w:rsid w:val="00313C44"/>
    <w:rsid w:val="00315C72"/>
    <w:rsid w:val="0032250D"/>
    <w:rsid w:val="003247B5"/>
    <w:rsid w:val="0032591A"/>
    <w:rsid w:val="00326DD4"/>
    <w:rsid w:val="00330BFB"/>
    <w:rsid w:val="0033438B"/>
    <w:rsid w:val="00334B94"/>
    <w:rsid w:val="003462D4"/>
    <w:rsid w:val="003478B8"/>
    <w:rsid w:val="0035417C"/>
    <w:rsid w:val="0035454A"/>
    <w:rsid w:val="00354C92"/>
    <w:rsid w:val="003552A0"/>
    <w:rsid w:val="00355A3C"/>
    <w:rsid w:val="00360E15"/>
    <w:rsid w:val="003650C4"/>
    <w:rsid w:val="0036619E"/>
    <w:rsid w:val="0037089B"/>
    <w:rsid w:val="003725CA"/>
    <w:rsid w:val="00377A0E"/>
    <w:rsid w:val="00380230"/>
    <w:rsid w:val="00380FE4"/>
    <w:rsid w:val="00384192"/>
    <w:rsid w:val="003841E3"/>
    <w:rsid w:val="00386BC1"/>
    <w:rsid w:val="00394DD1"/>
    <w:rsid w:val="00396563"/>
    <w:rsid w:val="003970F0"/>
    <w:rsid w:val="003979EE"/>
    <w:rsid w:val="003A04B6"/>
    <w:rsid w:val="003A33D1"/>
    <w:rsid w:val="003A43A0"/>
    <w:rsid w:val="003A45CC"/>
    <w:rsid w:val="003A5291"/>
    <w:rsid w:val="003A5B08"/>
    <w:rsid w:val="003A6989"/>
    <w:rsid w:val="003B218B"/>
    <w:rsid w:val="003B47CF"/>
    <w:rsid w:val="003B580F"/>
    <w:rsid w:val="003B751E"/>
    <w:rsid w:val="003C5354"/>
    <w:rsid w:val="003C5560"/>
    <w:rsid w:val="003C6FD0"/>
    <w:rsid w:val="003C7B97"/>
    <w:rsid w:val="003D0FBA"/>
    <w:rsid w:val="003D1B3B"/>
    <w:rsid w:val="003D1B78"/>
    <w:rsid w:val="003D2F4D"/>
    <w:rsid w:val="003D348D"/>
    <w:rsid w:val="003E5054"/>
    <w:rsid w:val="003F0464"/>
    <w:rsid w:val="003F123D"/>
    <w:rsid w:val="003F50F3"/>
    <w:rsid w:val="003F5507"/>
    <w:rsid w:val="003F6D74"/>
    <w:rsid w:val="003F7535"/>
    <w:rsid w:val="004005C5"/>
    <w:rsid w:val="0040076F"/>
    <w:rsid w:val="00400B01"/>
    <w:rsid w:val="004013B3"/>
    <w:rsid w:val="00402E62"/>
    <w:rsid w:val="00404772"/>
    <w:rsid w:val="00406175"/>
    <w:rsid w:val="00407E33"/>
    <w:rsid w:val="00412ACE"/>
    <w:rsid w:val="00412D85"/>
    <w:rsid w:val="00413C89"/>
    <w:rsid w:val="00415C78"/>
    <w:rsid w:val="00417962"/>
    <w:rsid w:val="004222F9"/>
    <w:rsid w:val="00424012"/>
    <w:rsid w:val="00427286"/>
    <w:rsid w:val="00441E6A"/>
    <w:rsid w:val="004435A0"/>
    <w:rsid w:val="004455D4"/>
    <w:rsid w:val="0044651D"/>
    <w:rsid w:val="00447126"/>
    <w:rsid w:val="00467E62"/>
    <w:rsid w:val="00471666"/>
    <w:rsid w:val="00471DFD"/>
    <w:rsid w:val="004736EF"/>
    <w:rsid w:val="00473D8B"/>
    <w:rsid w:val="00474C8A"/>
    <w:rsid w:val="00477C72"/>
    <w:rsid w:val="004809EF"/>
    <w:rsid w:val="00484F36"/>
    <w:rsid w:val="00492C6D"/>
    <w:rsid w:val="0049310B"/>
    <w:rsid w:val="004974F7"/>
    <w:rsid w:val="004A4572"/>
    <w:rsid w:val="004A4F06"/>
    <w:rsid w:val="004A642B"/>
    <w:rsid w:val="004B4709"/>
    <w:rsid w:val="004B6A5F"/>
    <w:rsid w:val="004C1437"/>
    <w:rsid w:val="004C421D"/>
    <w:rsid w:val="004C67A0"/>
    <w:rsid w:val="004D06FE"/>
    <w:rsid w:val="004D09B7"/>
    <w:rsid w:val="004D2AAB"/>
    <w:rsid w:val="004D3F88"/>
    <w:rsid w:val="004D426C"/>
    <w:rsid w:val="004D4327"/>
    <w:rsid w:val="004D5732"/>
    <w:rsid w:val="004D716C"/>
    <w:rsid w:val="004E28F9"/>
    <w:rsid w:val="004E4F58"/>
    <w:rsid w:val="004E5227"/>
    <w:rsid w:val="004E5AE5"/>
    <w:rsid w:val="004E6A8A"/>
    <w:rsid w:val="004F02E8"/>
    <w:rsid w:val="004F3075"/>
    <w:rsid w:val="004F4A37"/>
    <w:rsid w:val="004F5F21"/>
    <w:rsid w:val="004F7CA4"/>
    <w:rsid w:val="005015B0"/>
    <w:rsid w:val="00502DE0"/>
    <w:rsid w:val="005040F2"/>
    <w:rsid w:val="00504468"/>
    <w:rsid w:val="00504A57"/>
    <w:rsid w:val="00504FE1"/>
    <w:rsid w:val="00506853"/>
    <w:rsid w:val="00510FDA"/>
    <w:rsid w:val="00512C46"/>
    <w:rsid w:val="005148DE"/>
    <w:rsid w:val="00515A6D"/>
    <w:rsid w:val="00520424"/>
    <w:rsid w:val="00521A8C"/>
    <w:rsid w:val="00523797"/>
    <w:rsid w:val="00523E2D"/>
    <w:rsid w:val="00524961"/>
    <w:rsid w:val="0052560B"/>
    <w:rsid w:val="005333BB"/>
    <w:rsid w:val="005341E0"/>
    <w:rsid w:val="00536DE6"/>
    <w:rsid w:val="00537D06"/>
    <w:rsid w:val="00540785"/>
    <w:rsid w:val="00544E33"/>
    <w:rsid w:val="00545FEE"/>
    <w:rsid w:val="0055123B"/>
    <w:rsid w:val="00553529"/>
    <w:rsid w:val="005552EE"/>
    <w:rsid w:val="0056519F"/>
    <w:rsid w:val="0056626C"/>
    <w:rsid w:val="00572908"/>
    <w:rsid w:val="00572F1D"/>
    <w:rsid w:val="00575C49"/>
    <w:rsid w:val="0057682F"/>
    <w:rsid w:val="00581AF8"/>
    <w:rsid w:val="00586AFC"/>
    <w:rsid w:val="005969AC"/>
    <w:rsid w:val="005A146D"/>
    <w:rsid w:val="005A4495"/>
    <w:rsid w:val="005A78C2"/>
    <w:rsid w:val="005A7D93"/>
    <w:rsid w:val="005B0502"/>
    <w:rsid w:val="005B29A2"/>
    <w:rsid w:val="005B4139"/>
    <w:rsid w:val="005B4A45"/>
    <w:rsid w:val="005B641B"/>
    <w:rsid w:val="005B6EC6"/>
    <w:rsid w:val="005B79A0"/>
    <w:rsid w:val="005B7DC2"/>
    <w:rsid w:val="005C12AB"/>
    <w:rsid w:val="005C3693"/>
    <w:rsid w:val="005D037A"/>
    <w:rsid w:val="005D1775"/>
    <w:rsid w:val="005D229A"/>
    <w:rsid w:val="005D3513"/>
    <w:rsid w:val="005D4441"/>
    <w:rsid w:val="005D44C5"/>
    <w:rsid w:val="005D4C90"/>
    <w:rsid w:val="005D65F4"/>
    <w:rsid w:val="005D7778"/>
    <w:rsid w:val="005E0DDF"/>
    <w:rsid w:val="005E0F99"/>
    <w:rsid w:val="005E139F"/>
    <w:rsid w:val="005E437A"/>
    <w:rsid w:val="005E4A7E"/>
    <w:rsid w:val="005F2040"/>
    <w:rsid w:val="005F3E7A"/>
    <w:rsid w:val="00600F70"/>
    <w:rsid w:val="006031EF"/>
    <w:rsid w:val="0060589E"/>
    <w:rsid w:val="00606B8E"/>
    <w:rsid w:val="00606EA3"/>
    <w:rsid w:val="00606FC8"/>
    <w:rsid w:val="00615C80"/>
    <w:rsid w:val="00620D84"/>
    <w:rsid w:val="00623E5B"/>
    <w:rsid w:val="00631816"/>
    <w:rsid w:val="00632619"/>
    <w:rsid w:val="0063271E"/>
    <w:rsid w:val="006329A5"/>
    <w:rsid w:val="006415B1"/>
    <w:rsid w:val="006417BB"/>
    <w:rsid w:val="00641C16"/>
    <w:rsid w:val="00645655"/>
    <w:rsid w:val="00647A29"/>
    <w:rsid w:val="00653429"/>
    <w:rsid w:val="006536D8"/>
    <w:rsid w:val="00662C2C"/>
    <w:rsid w:val="006634D3"/>
    <w:rsid w:val="00666852"/>
    <w:rsid w:val="006715E9"/>
    <w:rsid w:val="00672390"/>
    <w:rsid w:val="00672E5E"/>
    <w:rsid w:val="00673EC6"/>
    <w:rsid w:val="00674587"/>
    <w:rsid w:val="00676798"/>
    <w:rsid w:val="006772DC"/>
    <w:rsid w:val="00677412"/>
    <w:rsid w:val="006778E1"/>
    <w:rsid w:val="00677F21"/>
    <w:rsid w:val="00680F0F"/>
    <w:rsid w:val="00683B30"/>
    <w:rsid w:val="00684076"/>
    <w:rsid w:val="006842D4"/>
    <w:rsid w:val="0068701D"/>
    <w:rsid w:val="0068795B"/>
    <w:rsid w:val="00690744"/>
    <w:rsid w:val="00690A1B"/>
    <w:rsid w:val="00693E63"/>
    <w:rsid w:val="00694050"/>
    <w:rsid w:val="00696E59"/>
    <w:rsid w:val="006A2874"/>
    <w:rsid w:val="006A5B54"/>
    <w:rsid w:val="006B0F87"/>
    <w:rsid w:val="006C0A95"/>
    <w:rsid w:val="006C0F1E"/>
    <w:rsid w:val="006C450B"/>
    <w:rsid w:val="006C691F"/>
    <w:rsid w:val="006D28D3"/>
    <w:rsid w:val="006D2DF6"/>
    <w:rsid w:val="006D66D7"/>
    <w:rsid w:val="006E1978"/>
    <w:rsid w:val="006E403D"/>
    <w:rsid w:val="006E4DF7"/>
    <w:rsid w:val="006E6325"/>
    <w:rsid w:val="006F11D3"/>
    <w:rsid w:val="006F1D7F"/>
    <w:rsid w:val="006F3097"/>
    <w:rsid w:val="006F3951"/>
    <w:rsid w:val="006F3B81"/>
    <w:rsid w:val="006F4959"/>
    <w:rsid w:val="006F7518"/>
    <w:rsid w:val="006F7BE8"/>
    <w:rsid w:val="00701610"/>
    <w:rsid w:val="007038B2"/>
    <w:rsid w:val="007051E9"/>
    <w:rsid w:val="00710F4C"/>
    <w:rsid w:val="007118B7"/>
    <w:rsid w:val="0071307C"/>
    <w:rsid w:val="00717AB4"/>
    <w:rsid w:val="00722186"/>
    <w:rsid w:val="007221E5"/>
    <w:rsid w:val="0072343F"/>
    <w:rsid w:val="0072504B"/>
    <w:rsid w:val="00730D8D"/>
    <w:rsid w:val="007313CE"/>
    <w:rsid w:val="007376B3"/>
    <w:rsid w:val="0074002B"/>
    <w:rsid w:val="00741333"/>
    <w:rsid w:val="007431FF"/>
    <w:rsid w:val="00745ACA"/>
    <w:rsid w:val="00746746"/>
    <w:rsid w:val="0074737D"/>
    <w:rsid w:val="00747606"/>
    <w:rsid w:val="00750D78"/>
    <w:rsid w:val="0075166C"/>
    <w:rsid w:val="00755BB6"/>
    <w:rsid w:val="0076055A"/>
    <w:rsid w:val="00760612"/>
    <w:rsid w:val="00761F11"/>
    <w:rsid w:val="0076236A"/>
    <w:rsid w:val="00762648"/>
    <w:rsid w:val="00763D09"/>
    <w:rsid w:val="00766261"/>
    <w:rsid w:val="00767468"/>
    <w:rsid w:val="00770892"/>
    <w:rsid w:val="00770EEB"/>
    <w:rsid w:val="00775019"/>
    <w:rsid w:val="0077751A"/>
    <w:rsid w:val="00780B6E"/>
    <w:rsid w:val="00780E06"/>
    <w:rsid w:val="00782E61"/>
    <w:rsid w:val="00784563"/>
    <w:rsid w:val="007960B6"/>
    <w:rsid w:val="00797FAF"/>
    <w:rsid w:val="007A2783"/>
    <w:rsid w:val="007A2923"/>
    <w:rsid w:val="007A53D0"/>
    <w:rsid w:val="007A5A0D"/>
    <w:rsid w:val="007A6CA9"/>
    <w:rsid w:val="007B5C49"/>
    <w:rsid w:val="007B6323"/>
    <w:rsid w:val="007C6159"/>
    <w:rsid w:val="007D0B95"/>
    <w:rsid w:val="007D27C8"/>
    <w:rsid w:val="007D2D9F"/>
    <w:rsid w:val="007D521B"/>
    <w:rsid w:val="007D67B6"/>
    <w:rsid w:val="007D6AB9"/>
    <w:rsid w:val="007E3038"/>
    <w:rsid w:val="007E3855"/>
    <w:rsid w:val="007E74E3"/>
    <w:rsid w:val="007F09FB"/>
    <w:rsid w:val="007F4ADF"/>
    <w:rsid w:val="007F5F97"/>
    <w:rsid w:val="007F781F"/>
    <w:rsid w:val="00802A41"/>
    <w:rsid w:val="008040D1"/>
    <w:rsid w:val="00805313"/>
    <w:rsid w:val="0080583F"/>
    <w:rsid w:val="00806F1D"/>
    <w:rsid w:val="00807C0E"/>
    <w:rsid w:val="00810428"/>
    <w:rsid w:val="008104C7"/>
    <w:rsid w:val="008149BB"/>
    <w:rsid w:val="00814B2F"/>
    <w:rsid w:val="00815785"/>
    <w:rsid w:val="008201D4"/>
    <w:rsid w:val="0082366E"/>
    <w:rsid w:val="00824826"/>
    <w:rsid w:val="00832612"/>
    <w:rsid w:val="00833059"/>
    <w:rsid w:val="0083791F"/>
    <w:rsid w:val="00840120"/>
    <w:rsid w:val="0084287E"/>
    <w:rsid w:val="00842EB5"/>
    <w:rsid w:val="008453D7"/>
    <w:rsid w:val="00847C53"/>
    <w:rsid w:val="00850608"/>
    <w:rsid w:val="00852733"/>
    <w:rsid w:val="008538A0"/>
    <w:rsid w:val="008540E4"/>
    <w:rsid w:val="00855A09"/>
    <w:rsid w:val="00855F17"/>
    <w:rsid w:val="00870DCA"/>
    <w:rsid w:val="008715D9"/>
    <w:rsid w:val="008726EB"/>
    <w:rsid w:val="0087567C"/>
    <w:rsid w:val="00875E45"/>
    <w:rsid w:val="00877761"/>
    <w:rsid w:val="008844BD"/>
    <w:rsid w:val="00884DF0"/>
    <w:rsid w:val="00890032"/>
    <w:rsid w:val="00890FF3"/>
    <w:rsid w:val="008A1F36"/>
    <w:rsid w:val="008A4CB2"/>
    <w:rsid w:val="008A6184"/>
    <w:rsid w:val="008B73AB"/>
    <w:rsid w:val="008C03EE"/>
    <w:rsid w:val="008C1386"/>
    <w:rsid w:val="008C44F2"/>
    <w:rsid w:val="008C4E38"/>
    <w:rsid w:val="008C50B0"/>
    <w:rsid w:val="008D0B06"/>
    <w:rsid w:val="008D3648"/>
    <w:rsid w:val="008D7D40"/>
    <w:rsid w:val="008E22EB"/>
    <w:rsid w:val="008E330E"/>
    <w:rsid w:val="008E43EA"/>
    <w:rsid w:val="008E48FE"/>
    <w:rsid w:val="008E4F1C"/>
    <w:rsid w:val="008F168A"/>
    <w:rsid w:val="008F2111"/>
    <w:rsid w:val="008F33EC"/>
    <w:rsid w:val="008F3B5E"/>
    <w:rsid w:val="008F5027"/>
    <w:rsid w:val="008F645B"/>
    <w:rsid w:val="0090012D"/>
    <w:rsid w:val="0090067A"/>
    <w:rsid w:val="00900782"/>
    <w:rsid w:val="00903C27"/>
    <w:rsid w:val="00904291"/>
    <w:rsid w:val="00904335"/>
    <w:rsid w:val="00905E3D"/>
    <w:rsid w:val="00907B69"/>
    <w:rsid w:val="00912755"/>
    <w:rsid w:val="00912B2F"/>
    <w:rsid w:val="009151C1"/>
    <w:rsid w:val="0091628F"/>
    <w:rsid w:val="00916647"/>
    <w:rsid w:val="00916A37"/>
    <w:rsid w:val="00921D6A"/>
    <w:rsid w:val="00923F9D"/>
    <w:rsid w:val="00931E0A"/>
    <w:rsid w:val="00932435"/>
    <w:rsid w:val="00932485"/>
    <w:rsid w:val="00933082"/>
    <w:rsid w:val="009352D4"/>
    <w:rsid w:val="0094234D"/>
    <w:rsid w:val="00946697"/>
    <w:rsid w:val="00946B4A"/>
    <w:rsid w:val="009516A3"/>
    <w:rsid w:val="0095441F"/>
    <w:rsid w:val="009551E4"/>
    <w:rsid w:val="0096234C"/>
    <w:rsid w:val="0096379C"/>
    <w:rsid w:val="00972097"/>
    <w:rsid w:val="00972496"/>
    <w:rsid w:val="00972510"/>
    <w:rsid w:val="009732EA"/>
    <w:rsid w:val="0097561E"/>
    <w:rsid w:val="00983A3E"/>
    <w:rsid w:val="009940A2"/>
    <w:rsid w:val="00995C7F"/>
    <w:rsid w:val="009975A6"/>
    <w:rsid w:val="009976DC"/>
    <w:rsid w:val="009A263B"/>
    <w:rsid w:val="009A3A18"/>
    <w:rsid w:val="009B2A8D"/>
    <w:rsid w:val="009B4666"/>
    <w:rsid w:val="009B468F"/>
    <w:rsid w:val="009B78E1"/>
    <w:rsid w:val="009C154C"/>
    <w:rsid w:val="009C1925"/>
    <w:rsid w:val="009C4608"/>
    <w:rsid w:val="009C4675"/>
    <w:rsid w:val="009C4A8F"/>
    <w:rsid w:val="009C4B58"/>
    <w:rsid w:val="009D08C1"/>
    <w:rsid w:val="009D107A"/>
    <w:rsid w:val="009D1783"/>
    <w:rsid w:val="009D2A68"/>
    <w:rsid w:val="009D4A23"/>
    <w:rsid w:val="009E08FF"/>
    <w:rsid w:val="009E3847"/>
    <w:rsid w:val="009E73B1"/>
    <w:rsid w:val="009E7F8B"/>
    <w:rsid w:val="009F2E9A"/>
    <w:rsid w:val="009F334B"/>
    <w:rsid w:val="009F6680"/>
    <w:rsid w:val="009F6C9A"/>
    <w:rsid w:val="00A046CD"/>
    <w:rsid w:val="00A0571A"/>
    <w:rsid w:val="00A10933"/>
    <w:rsid w:val="00A12EFD"/>
    <w:rsid w:val="00A136F0"/>
    <w:rsid w:val="00A13A59"/>
    <w:rsid w:val="00A17681"/>
    <w:rsid w:val="00A231CE"/>
    <w:rsid w:val="00A27EA1"/>
    <w:rsid w:val="00A339FD"/>
    <w:rsid w:val="00A360B7"/>
    <w:rsid w:val="00A41A9C"/>
    <w:rsid w:val="00A50E79"/>
    <w:rsid w:val="00A50EE2"/>
    <w:rsid w:val="00A52E8B"/>
    <w:rsid w:val="00A62879"/>
    <w:rsid w:val="00A6592E"/>
    <w:rsid w:val="00A65C60"/>
    <w:rsid w:val="00A671EA"/>
    <w:rsid w:val="00A715FB"/>
    <w:rsid w:val="00A71720"/>
    <w:rsid w:val="00A80264"/>
    <w:rsid w:val="00A80521"/>
    <w:rsid w:val="00A809BC"/>
    <w:rsid w:val="00A80D89"/>
    <w:rsid w:val="00A8212F"/>
    <w:rsid w:val="00A86AA5"/>
    <w:rsid w:val="00A87219"/>
    <w:rsid w:val="00A90BC7"/>
    <w:rsid w:val="00A92345"/>
    <w:rsid w:val="00A943A2"/>
    <w:rsid w:val="00A978E3"/>
    <w:rsid w:val="00AA0B70"/>
    <w:rsid w:val="00AA1087"/>
    <w:rsid w:val="00AA1B80"/>
    <w:rsid w:val="00AA2B2C"/>
    <w:rsid w:val="00AA4200"/>
    <w:rsid w:val="00AAE358"/>
    <w:rsid w:val="00AC0C6F"/>
    <w:rsid w:val="00AC18A7"/>
    <w:rsid w:val="00AC2350"/>
    <w:rsid w:val="00AC33AB"/>
    <w:rsid w:val="00AC3EB7"/>
    <w:rsid w:val="00AC5288"/>
    <w:rsid w:val="00AC715C"/>
    <w:rsid w:val="00AD0C04"/>
    <w:rsid w:val="00AD1A11"/>
    <w:rsid w:val="00AD1D3F"/>
    <w:rsid w:val="00AD204F"/>
    <w:rsid w:val="00AD4DC5"/>
    <w:rsid w:val="00AD4F42"/>
    <w:rsid w:val="00AD4F65"/>
    <w:rsid w:val="00AD7A48"/>
    <w:rsid w:val="00AE1FB3"/>
    <w:rsid w:val="00AE3174"/>
    <w:rsid w:val="00AE4CAA"/>
    <w:rsid w:val="00AF1388"/>
    <w:rsid w:val="00AF5F76"/>
    <w:rsid w:val="00AF7883"/>
    <w:rsid w:val="00B00220"/>
    <w:rsid w:val="00B00869"/>
    <w:rsid w:val="00B06FB8"/>
    <w:rsid w:val="00B07C0E"/>
    <w:rsid w:val="00B105A9"/>
    <w:rsid w:val="00B12E22"/>
    <w:rsid w:val="00B148D8"/>
    <w:rsid w:val="00B14D13"/>
    <w:rsid w:val="00B15377"/>
    <w:rsid w:val="00B15E56"/>
    <w:rsid w:val="00B17BD7"/>
    <w:rsid w:val="00B20344"/>
    <w:rsid w:val="00B2113A"/>
    <w:rsid w:val="00B22E8C"/>
    <w:rsid w:val="00B23699"/>
    <w:rsid w:val="00B2459F"/>
    <w:rsid w:val="00B31CB0"/>
    <w:rsid w:val="00B33892"/>
    <w:rsid w:val="00B36693"/>
    <w:rsid w:val="00B36D9D"/>
    <w:rsid w:val="00B373A5"/>
    <w:rsid w:val="00B37EE4"/>
    <w:rsid w:val="00B52BA0"/>
    <w:rsid w:val="00B60954"/>
    <w:rsid w:val="00B60EDD"/>
    <w:rsid w:val="00B63048"/>
    <w:rsid w:val="00B64A98"/>
    <w:rsid w:val="00B64CAD"/>
    <w:rsid w:val="00B67524"/>
    <w:rsid w:val="00B67F79"/>
    <w:rsid w:val="00B727FB"/>
    <w:rsid w:val="00B730EB"/>
    <w:rsid w:val="00B748A6"/>
    <w:rsid w:val="00B74A65"/>
    <w:rsid w:val="00B75049"/>
    <w:rsid w:val="00B75874"/>
    <w:rsid w:val="00B80844"/>
    <w:rsid w:val="00B81D70"/>
    <w:rsid w:val="00B87D37"/>
    <w:rsid w:val="00B91415"/>
    <w:rsid w:val="00B91C25"/>
    <w:rsid w:val="00B95CBC"/>
    <w:rsid w:val="00B972FC"/>
    <w:rsid w:val="00BA1209"/>
    <w:rsid w:val="00BA3B5A"/>
    <w:rsid w:val="00BA7436"/>
    <w:rsid w:val="00BA77DA"/>
    <w:rsid w:val="00BA7B19"/>
    <w:rsid w:val="00BB04CC"/>
    <w:rsid w:val="00BB0B9A"/>
    <w:rsid w:val="00BB2FF2"/>
    <w:rsid w:val="00BB30DB"/>
    <w:rsid w:val="00BB4B3E"/>
    <w:rsid w:val="00BB5967"/>
    <w:rsid w:val="00BB5D84"/>
    <w:rsid w:val="00BC1E04"/>
    <w:rsid w:val="00BC5D6C"/>
    <w:rsid w:val="00BC5F9E"/>
    <w:rsid w:val="00BD07C6"/>
    <w:rsid w:val="00BD4516"/>
    <w:rsid w:val="00BD471C"/>
    <w:rsid w:val="00BD51AE"/>
    <w:rsid w:val="00BE1E97"/>
    <w:rsid w:val="00BE312B"/>
    <w:rsid w:val="00BE3DDA"/>
    <w:rsid w:val="00BE4736"/>
    <w:rsid w:val="00BF23AB"/>
    <w:rsid w:val="00BF4EC0"/>
    <w:rsid w:val="00C0077D"/>
    <w:rsid w:val="00C00DC2"/>
    <w:rsid w:val="00C03F0E"/>
    <w:rsid w:val="00C05081"/>
    <w:rsid w:val="00C0584D"/>
    <w:rsid w:val="00C059F6"/>
    <w:rsid w:val="00C06CD2"/>
    <w:rsid w:val="00C0782A"/>
    <w:rsid w:val="00C137EE"/>
    <w:rsid w:val="00C13D09"/>
    <w:rsid w:val="00C17E28"/>
    <w:rsid w:val="00C21B16"/>
    <w:rsid w:val="00C21CCA"/>
    <w:rsid w:val="00C22080"/>
    <w:rsid w:val="00C24D5F"/>
    <w:rsid w:val="00C25922"/>
    <w:rsid w:val="00C306F5"/>
    <w:rsid w:val="00C30F11"/>
    <w:rsid w:val="00C34FE5"/>
    <w:rsid w:val="00C352B0"/>
    <w:rsid w:val="00C401A5"/>
    <w:rsid w:val="00C416C8"/>
    <w:rsid w:val="00C41AFE"/>
    <w:rsid w:val="00C42CCA"/>
    <w:rsid w:val="00C436DC"/>
    <w:rsid w:val="00C43C4D"/>
    <w:rsid w:val="00C4543A"/>
    <w:rsid w:val="00C51975"/>
    <w:rsid w:val="00C55398"/>
    <w:rsid w:val="00C55731"/>
    <w:rsid w:val="00C560A9"/>
    <w:rsid w:val="00C563E3"/>
    <w:rsid w:val="00C564E5"/>
    <w:rsid w:val="00C56985"/>
    <w:rsid w:val="00C56E59"/>
    <w:rsid w:val="00C6170A"/>
    <w:rsid w:val="00C707B5"/>
    <w:rsid w:val="00C77836"/>
    <w:rsid w:val="00C779E2"/>
    <w:rsid w:val="00C80616"/>
    <w:rsid w:val="00C80855"/>
    <w:rsid w:val="00C80BA9"/>
    <w:rsid w:val="00C82267"/>
    <w:rsid w:val="00C8419E"/>
    <w:rsid w:val="00C8493E"/>
    <w:rsid w:val="00C93626"/>
    <w:rsid w:val="00C94CDF"/>
    <w:rsid w:val="00C96F43"/>
    <w:rsid w:val="00C97A07"/>
    <w:rsid w:val="00CA09F3"/>
    <w:rsid w:val="00CA1E16"/>
    <w:rsid w:val="00CA2D63"/>
    <w:rsid w:val="00CA549B"/>
    <w:rsid w:val="00CB07F0"/>
    <w:rsid w:val="00CB2D89"/>
    <w:rsid w:val="00CB30E3"/>
    <w:rsid w:val="00CB3698"/>
    <w:rsid w:val="00CB3B01"/>
    <w:rsid w:val="00CB58EC"/>
    <w:rsid w:val="00CB5A48"/>
    <w:rsid w:val="00CC13F5"/>
    <w:rsid w:val="00CC51CC"/>
    <w:rsid w:val="00CC7626"/>
    <w:rsid w:val="00CC7F03"/>
    <w:rsid w:val="00CD399E"/>
    <w:rsid w:val="00CD3F72"/>
    <w:rsid w:val="00CD525A"/>
    <w:rsid w:val="00CD5588"/>
    <w:rsid w:val="00CD5AD9"/>
    <w:rsid w:val="00CE1320"/>
    <w:rsid w:val="00CE1F1E"/>
    <w:rsid w:val="00CE42CA"/>
    <w:rsid w:val="00CE4549"/>
    <w:rsid w:val="00CE6BCE"/>
    <w:rsid w:val="00CF5EB1"/>
    <w:rsid w:val="00D00433"/>
    <w:rsid w:val="00D00B5B"/>
    <w:rsid w:val="00D0115A"/>
    <w:rsid w:val="00D02175"/>
    <w:rsid w:val="00D04877"/>
    <w:rsid w:val="00D0642E"/>
    <w:rsid w:val="00D131BB"/>
    <w:rsid w:val="00D1335F"/>
    <w:rsid w:val="00D15B37"/>
    <w:rsid w:val="00D16CD7"/>
    <w:rsid w:val="00D17ABB"/>
    <w:rsid w:val="00D20DC4"/>
    <w:rsid w:val="00D20EDB"/>
    <w:rsid w:val="00D21340"/>
    <w:rsid w:val="00D23BD8"/>
    <w:rsid w:val="00D44823"/>
    <w:rsid w:val="00D45598"/>
    <w:rsid w:val="00D46D3F"/>
    <w:rsid w:val="00D5065C"/>
    <w:rsid w:val="00D54187"/>
    <w:rsid w:val="00D55E3D"/>
    <w:rsid w:val="00D56B6E"/>
    <w:rsid w:val="00D651DE"/>
    <w:rsid w:val="00D660C5"/>
    <w:rsid w:val="00D7056C"/>
    <w:rsid w:val="00D737DA"/>
    <w:rsid w:val="00D8249F"/>
    <w:rsid w:val="00D8307A"/>
    <w:rsid w:val="00D87380"/>
    <w:rsid w:val="00D91311"/>
    <w:rsid w:val="00D943C0"/>
    <w:rsid w:val="00DA4375"/>
    <w:rsid w:val="00DA463E"/>
    <w:rsid w:val="00DB3BFA"/>
    <w:rsid w:val="00DB4C51"/>
    <w:rsid w:val="00DB51FD"/>
    <w:rsid w:val="00DB5BEF"/>
    <w:rsid w:val="00DB5FB2"/>
    <w:rsid w:val="00DB66D6"/>
    <w:rsid w:val="00DC58ED"/>
    <w:rsid w:val="00DD79A4"/>
    <w:rsid w:val="00DF12FE"/>
    <w:rsid w:val="00DF2BC4"/>
    <w:rsid w:val="00DF4132"/>
    <w:rsid w:val="00DF4492"/>
    <w:rsid w:val="00E01973"/>
    <w:rsid w:val="00E01A3B"/>
    <w:rsid w:val="00E025A4"/>
    <w:rsid w:val="00E02BC5"/>
    <w:rsid w:val="00E156F0"/>
    <w:rsid w:val="00E16F1D"/>
    <w:rsid w:val="00E17AE4"/>
    <w:rsid w:val="00E203D5"/>
    <w:rsid w:val="00E204CB"/>
    <w:rsid w:val="00E241D8"/>
    <w:rsid w:val="00E260B8"/>
    <w:rsid w:val="00E26324"/>
    <w:rsid w:val="00E3228F"/>
    <w:rsid w:val="00E33FA0"/>
    <w:rsid w:val="00E358A9"/>
    <w:rsid w:val="00E35B9D"/>
    <w:rsid w:val="00E4189B"/>
    <w:rsid w:val="00E425C5"/>
    <w:rsid w:val="00E429BF"/>
    <w:rsid w:val="00E4323F"/>
    <w:rsid w:val="00E47578"/>
    <w:rsid w:val="00E50271"/>
    <w:rsid w:val="00E52DC9"/>
    <w:rsid w:val="00E56DD8"/>
    <w:rsid w:val="00E57CD1"/>
    <w:rsid w:val="00E60550"/>
    <w:rsid w:val="00E667FC"/>
    <w:rsid w:val="00E679B1"/>
    <w:rsid w:val="00E73A1E"/>
    <w:rsid w:val="00E73CA4"/>
    <w:rsid w:val="00E759DF"/>
    <w:rsid w:val="00E77A58"/>
    <w:rsid w:val="00E8146B"/>
    <w:rsid w:val="00E81704"/>
    <w:rsid w:val="00E8274E"/>
    <w:rsid w:val="00E84006"/>
    <w:rsid w:val="00E86800"/>
    <w:rsid w:val="00E926B2"/>
    <w:rsid w:val="00E96133"/>
    <w:rsid w:val="00E96862"/>
    <w:rsid w:val="00EA3CA4"/>
    <w:rsid w:val="00EA47F8"/>
    <w:rsid w:val="00EA5A26"/>
    <w:rsid w:val="00EA5CB2"/>
    <w:rsid w:val="00EB09D5"/>
    <w:rsid w:val="00EB2355"/>
    <w:rsid w:val="00EB7D2B"/>
    <w:rsid w:val="00EC276F"/>
    <w:rsid w:val="00ED245A"/>
    <w:rsid w:val="00ED5699"/>
    <w:rsid w:val="00ED6368"/>
    <w:rsid w:val="00EE13FF"/>
    <w:rsid w:val="00EE2D40"/>
    <w:rsid w:val="00EE2D51"/>
    <w:rsid w:val="00EE2F14"/>
    <w:rsid w:val="00EE3817"/>
    <w:rsid w:val="00EE552F"/>
    <w:rsid w:val="00EF31C6"/>
    <w:rsid w:val="00EF3E90"/>
    <w:rsid w:val="00F059E9"/>
    <w:rsid w:val="00F07E3E"/>
    <w:rsid w:val="00F118AB"/>
    <w:rsid w:val="00F11B0F"/>
    <w:rsid w:val="00F13611"/>
    <w:rsid w:val="00F13921"/>
    <w:rsid w:val="00F1495D"/>
    <w:rsid w:val="00F17541"/>
    <w:rsid w:val="00F2133F"/>
    <w:rsid w:val="00F2205B"/>
    <w:rsid w:val="00F22B3A"/>
    <w:rsid w:val="00F25983"/>
    <w:rsid w:val="00F26309"/>
    <w:rsid w:val="00F35EDD"/>
    <w:rsid w:val="00F4011C"/>
    <w:rsid w:val="00F412F2"/>
    <w:rsid w:val="00F44877"/>
    <w:rsid w:val="00F46C59"/>
    <w:rsid w:val="00F50115"/>
    <w:rsid w:val="00F542BE"/>
    <w:rsid w:val="00F54ADB"/>
    <w:rsid w:val="00F55439"/>
    <w:rsid w:val="00F60781"/>
    <w:rsid w:val="00F634E9"/>
    <w:rsid w:val="00F642FB"/>
    <w:rsid w:val="00F6650A"/>
    <w:rsid w:val="00F66B03"/>
    <w:rsid w:val="00F66DB2"/>
    <w:rsid w:val="00F74F35"/>
    <w:rsid w:val="00F817B0"/>
    <w:rsid w:val="00F818A0"/>
    <w:rsid w:val="00F81C49"/>
    <w:rsid w:val="00F83A01"/>
    <w:rsid w:val="00F911C5"/>
    <w:rsid w:val="00FA5A68"/>
    <w:rsid w:val="00FA5E4C"/>
    <w:rsid w:val="00FA5E7C"/>
    <w:rsid w:val="00FB0080"/>
    <w:rsid w:val="00FB0260"/>
    <w:rsid w:val="00FB2E1A"/>
    <w:rsid w:val="00FB4E2A"/>
    <w:rsid w:val="00FB5FD0"/>
    <w:rsid w:val="00FB692A"/>
    <w:rsid w:val="00FB6A10"/>
    <w:rsid w:val="00FB75E3"/>
    <w:rsid w:val="00FB7ADE"/>
    <w:rsid w:val="00FC1168"/>
    <w:rsid w:val="00FC1E63"/>
    <w:rsid w:val="00FC2E7F"/>
    <w:rsid w:val="00FC46F8"/>
    <w:rsid w:val="00FC5553"/>
    <w:rsid w:val="00FD0030"/>
    <w:rsid w:val="00FD0BBA"/>
    <w:rsid w:val="00FD1683"/>
    <w:rsid w:val="00FD376F"/>
    <w:rsid w:val="00FD5687"/>
    <w:rsid w:val="00FE2621"/>
    <w:rsid w:val="00FE2B5B"/>
    <w:rsid w:val="00FE4C96"/>
    <w:rsid w:val="00FE6953"/>
    <w:rsid w:val="00FF0EC6"/>
    <w:rsid w:val="00FF1564"/>
    <w:rsid w:val="00FF30C3"/>
    <w:rsid w:val="00FF5CD5"/>
    <w:rsid w:val="00FF7340"/>
    <w:rsid w:val="00FF7B17"/>
    <w:rsid w:val="00FF7BC5"/>
    <w:rsid w:val="00FF7EF6"/>
    <w:rsid w:val="00FF7F65"/>
    <w:rsid w:val="019AC066"/>
    <w:rsid w:val="019BACC1"/>
    <w:rsid w:val="01A17ED1"/>
    <w:rsid w:val="01E0DA6B"/>
    <w:rsid w:val="022B8C4F"/>
    <w:rsid w:val="0267C49D"/>
    <w:rsid w:val="02A1F5D2"/>
    <w:rsid w:val="02B25F10"/>
    <w:rsid w:val="02C96D77"/>
    <w:rsid w:val="0311F4DB"/>
    <w:rsid w:val="03785C04"/>
    <w:rsid w:val="03F0DAA5"/>
    <w:rsid w:val="04056623"/>
    <w:rsid w:val="042F89EA"/>
    <w:rsid w:val="044CEFD8"/>
    <w:rsid w:val="04711157"/>
    <w:rsid w:val="0483740A"/>
    <w:rsid w:val="04A2899A"/>
    <w:rsid w:val="04B46BE8"/>
    <w:rsid w:val="05619B9E"/>
    <w:rsid w:val="056DD37C"/>
    <w:rsid w:val="05735FFC"/>
    <w:rsid w:val="05B4491E"/>
    <w:rsid w:val="062DD37F"/>
    <w:rsid w:val="06DC8DE3"/>
    <w:rsid w:val="0725A149"/>
    <w:rsid w:val="072BBC07"/>
    <w:rsid w:val="07497B90"/>
    <w:rsid w:val="07D1F984"/>
    <w:rsid w:val="0848E1F6"/>
    <w:rsid w:val="087BD531"/>
    <w:rsid w:val="08C11007"/>
    <w:rsid w:val="08E909DB"/>
    <w:rsid w:val="09594EF8"/>
    <w:rsid w:val="09779BF2"/>
    <w:rsid w:val="09B18793"/>
    <w:rsid w:val="09CF45D2"/>
    <w:rsid w:val="0A06E139"/>
    <w:rsid w:val="0A66CAC0"/>
    <w:rsid w:val="0B1067C8"/>
    <w:rsid w:val="0B342B62"/>
    <w:rsid w:val="0B53F095"/>
    <w:rsid w:val="0C854837"/>
    <w:rsid w:val="0CAD2675"/>
    <w:rsid w:val="0CCE29DE"/>
    <w:rsid w:val="0D168F05"/>
    <w:rsid w:val="0D314B94"/>
    <w:rsid w:val="0D479FC9"/>
    <w:rsid w:val="0D487C81"/>
    <w:rsid w:val="0D9721C3"/>
    <w:rsid w:val="0DB2AC08"/>
    <w:rsid w:val="0DC81CC4"/>
    <w:rsid w:val="0DFBBCFD"/>
    <w:rsid w:val="0E317EFF"/>
    <w:rsid w:val="0EA518B7"/>
    <w:rsid w:val="0FA71DD1"/>
    <w:rsid w:val="10271EED"/>
    <w:rsid w:val="103D619C"/>
    <w:rsid w:val="105EE790"/>
    <w:rsid w:val="10C17DA8"/>
    <w:rsid w:val="112FA020"/>
    <w:rsid w:val="11A44268"/>
    <w:rsid w:val="1211EB03"/>
    <w:rsid w:val="124A5246"/>
    <w:rsid w:val="132CA447"/>
    <w:rsid w:val="138225E0"/>
    <w:rsid w:val="13F52283"/>
    <w:rsid w:val="1411EB3C"/>
    <w:rsid w:val="14188C7F"/>
    <w:rsid w:val="1420F1A2"/>
    <w:rsid w:val="143C0092"/>
    <w:rsid w:val="145E81A5"/>
    <w:rsid w:val="149BDA06"/>
    <w:rsid w:val="14B6C595"/>
    <w:rsid w:val="14C7D43F"/>
    <w:rsid w:val="14E19119"/>
    <w:rsid w:val="14E7BA7D"/>
    <w:rsid w:val="14FB8B82"/>
    <w:rsid w:val="15367456"/>
    <w:rsid w:val="153CFF11"/>
    <w:rsid w:val="15651CEC"/>
    <w:rsid w:val="15C5F53A"/>
    <w:rsid w:val="15E56EA9"/>
    <w:rsid w:val="16189901"/>
    <w:rsid w:val="163AD923"/>
    <w:rsid w:val="164317BD"/>
    <w:rsid w:val="166F0C06"/>
    <w:rsid w:val="16FA27ED"/>
    <w:rsid w:val="170B41CB"/>
    <w:rsid w:val="17147BF0"/>
    <w:rsid w:val="1727CE19"/>
    <w:rsid w:val="17878BDC"/>
    <w:rsid w:val="17B19529"/>
    <w:rsid w:val="17E59261"/>
    <w:rsid w:val="17E5953E"/>
    <w:rsid w:val="1878157D"/>
    <w:rsid w:val="18966D29"/>
    <w:rsid w:val="18BB4377"/>
    <w:rsid w:val="18FADF95"/>
    <w:rsid w:val="191F8C91"/>
    <w:rsid w:val="1957AB95"/>
    <w:rsid w:val="1A9B4B6B"/>
    <w:rsid w:val="1AA70D21"/>
    <w:rsid w:val="1AB9ADF7"/>
    <w:rsid w:val="1AE9CCF1"/>
    <w:rsid w:val="1AEB993F"/>
    <w:rsid w:val="1B58AC54"/>
    <w:rsid w:val="1B6590F4"/>
    <w:rsid w:val="1B86DBA0"/>
    <w:rsid w:val="1B9D6314"/>
    <w:rsid w:val="1BF73646"/>
    <w:rsid w:val="1C368560"/>
    <w:rsid w:val="1C6E6A79"/>
    <w:rsid w:val="1C783CE7"/>
    <w:rsid w:val="1C974E80"/>
    <w:rsid w:val="1CAE5E65"/>
    <w:rsid w:val="1D4218FD"/>
    <w:rsid w:val="1DA3A79B"/>
    <w:rsid w:val="1DA3D9F9"/>
    <w:rsid w:val="1DB0CA2B"/>
    <w:rsid w:val="1DCDEA1C"/>
    <w:rsid w:val="1E2A6068"/>
    <w:rsid w:val="1E481ABB"/>
    <w:rsid w:val="1EEE4296"/>
    <w:rsid w:val="1EF10FF4"/>
    <w:rsid w:val="1F29C48E"/>
    <w:rsid w:val="1F5D45CE"/>
    <w:rsid w:val="1F835F66"/>
    <w:rsid w:val="1F864324"/>
    <w:rsid w:val="1FAF3FFE"/>
    <w:rsid w:val="20064E7B"/>
    <w:rsid w:val="20612E2D"/>
    <w:rsid w:val="20BBC7AF"/>
    <w:rsid w:val="20EF5881"/>
    <w:rsid w:val="21A69286"/>
    <w:rsid w:val="21EC64D8"/>
    <w:rsid w:val="226EE060"/>
    <w:rsid w:val="22A6C22C"/>
    <w:rsid w:val="22DCCFAA"/>
    <w:rsid w:val="2345C007"/>
    <w:rsid w:val="23580B17"/>
    <w:rsid w:val="23812D25"/>
    <w:rsid w:val="2384D5F2"/>
    <w:rsid w:val="23AEE86F"/>
    <w:rsid w:val="23E3343F"/>
    <w:rsid w:val="23E92547"/>
    <w:rsid w:val="247C87B0"/>
    <w:rsid w:val="2493EED4"/>
    <w:rsid w:val="24D6DDAC"/>
    <w:rsid w:val="25232373"/>
    <w:rsid w:val="253DD3E5"/>
    <w:rsid w:val="2547B255"/>
    <w:rsid w:val="25C5AD60"/>
    <w:rsid w:val="2616D007"/>
    <w:rsid w:val="26CA3160"/>
    <w:rsid w:val="26F666E3"/>
    <w:rsid w:val="2710D1CC"/>
    <w:rsid w:val="27153F03"/>
    <w:rsid w:val="274B6493"/>
    <w:rsid w:val="2808EE3D"/>
    <w:rsid w:val="292986EA"/>
    <w:rsid w:val="2932441C"/>
    <w:rsid w:val="295D92E6"/>
    <w:rsid w:val="29ED63E3"/>
    <w:rsid w:val="2A04C2D5"/>
    <w:rsid w:val="2A0ACBA3"/>
    <w:rsid w:val="2A3326B0"/>
    <w:rsid w:val="2AF86561"/>
    <w:rsid w:val="2B61171B"/>
    <w:rsid w:val="2B6119F9"/>
    <w:rsid w:val="2C3B9146"/>
    <w:rsid w:val="2C60A80A"/>
    <w:rsid w:val="2C6B5141"/>
    <w:rsid w:val="2D3B1D0F"/>
    <w:rsid w:val="2D442996"/>
    <w:rsid w:val="2D57365F"/>
    <w:rsid w:val="2D665EF0"/>
    <w:rsid w:val="2D6B8898"/>
    <w:rsid w:val="2D7783AF"/>
    <w:rsid w:val="2DA5615C"/>
    <w:rsid w:val="2F53A6A2"/>
    <w:rsid w:val="2FC223C0"/>
    <w:rsid w:val="2FE0F078"/>
    <w:rsid w:val="307BD421"/>
    <w:rsid w:val="30B0C80F"/>
    <w:rsid w:val="30C4A605"/>
    <w:rsid w:val="30D0C3E5"/>
    <w:rsid w:val="30F6CFD3"/>
    <w:rsid w:val="30FC4BD0"/>
    <w:rsid w:val="31216E61"/>
    <w:rsid w:val="3133FA67"/>
    <w:rsid w:val="319B25F9"/>
    <w:rsid w:val="31B92CE3"/>
    <w:rsid w:val="31D1C42E"/>
    <w:rsid w:val="32E47938"/>
    <w:rsid w:val="32F7658F"/>
    <w:rsid w:val="33DB90EC"/>
    <w:rsid w:val="346294BB"/>
    <w:rsid w:val="34967047"/>
    <w:rsid w:val="349AC092"/>
    <w:rsid w:val="34D6113A"/>
    <w:rsid w:val="35239A43"/>
    <w:rsid w:val="352F904A"/>
    <w:rsid w:val="353158DB"/>
    <w:rsid w:val="35389ECA"/>
    <w:rsid w:val="35B751E8"/>
    <w:rsid w:val="35E31C0B"/>
    <w:rsid w:val="35F2D223"/>
    <w:rsid w:val="3618DB05"/>
    <w:rsid w:val="361BA2D4"/>
    <w:rsid w:val="362B6D79"/>
    <w:rsid w:val="36431EF8"/>
    <w:rsid w:val="369BBD2C"/>
    <w:rsid w:val="3705C464"/>
    <w:rsid w:val="3761E0A2"/>
    <w:rsid w:val="379025BE"/>
    <w:rsid w:val="3835CA90"/>
    <w:rsid w:val="38471BF2"/>
    <w:rsid w:val="38602CDF"/>
    <w:rsid w:val="38E2401C"/>
    <w:rsid w:val="3903DE9D"/>
    <w:rsid w:val="3913057F"/>
    <w:rsid w:val="39460B42"/>
    <w:rsid w:val="397DFBA2"/>
    <w:rsid w:val="39A21D3C"/>
    <w:rsid w:val="3A02D91A"/>
    <w:rsid w:val="3A5F7BAE"/>
    <w:rsid w:val="3A6C54EB"/>
    <w:rsid w:val="3A79993B"/>
    <w:rsid w:val="3A7D5266"/>
    <w:rsid w:val="3A911F3E"/>
    <w:rsid w:val="3AD1B284"/>
    <w:rsid w:val="3AE58C72"/>
    <w:rsid w:val="3B00FFFC"/>
    <w:rsid w:val="3B516365"/>
    <w:rsid w:val="3B821B52"/>
    <w:rsid w:val="3B98631F"/>
    <w:rsid w:val="3B9E9AC3"/>
    <w:rsid w:val="3BF45B16"/>
    <w:rsid w:val="3C969708"/>
    <w:rsid w:val="3D023EA1"/>
    <w:rsid w:val="3D52FF3B"/>
    <w:rsid w:val="3D8BB67B"/>
    <w:rsid w:val="3DD603ED"/>
    <w:rsid w:val="3E067597"/>
    <w:rsid w:val="3E3F038C"/>
    <w:rsid w:val="3EE48543"/>
    <w:rsid w:val="3F096D34"/>
    <w:rsid w:val="3F1E6CE9"/>
    <w:rsid w:val="3F526F38"/>
    <w:rsid w:val="3FCE205B"/>
    <w:rsid w:val="401B0B8E"/>
    <w:rsid w:val="40FFEE79"/>
    <w:rsid w:val="4111657F"/>
    <w:rsid w:val="41178341"/>
    <w:rsid w:val="411FA726"/>
    <w:rsid w:val="412E4B9F"/>
    <w:rsid w:val="413D2B23"/>
    <w:rsid w:val="419426F4"/>
    <w:rsid w:val="41DBB104"/>
    <w:rsid w:val="424B7E9A"/>
    <w:rsid w:val="43281295"/>
    <w:rsid w:val="4341A63A"/>
    <w:rsid w:val="4372D219"/>
    <w:rsid w:val="4375DE41"/>
    <w:rsid w:val="439F762B"/>
    <w:rsid w:val="43B29057"/>
    <w:rsid w:val="441D7ED1"/>
    <w:rsid w:val="449C3DDE"/>
    <w:rsid w:val="45F0BC04"/>
    <w:rsid w:val="460F4909"/>
    <w:rsid w:val="46B52011"/>
    <w:rsid w:val="46BB1ED6"/>
    <w:rsid w:val="470F41B3"/>
    <w:rsid w:val="47E96DA4"/>
    <w:rsid w:val="481C0211"/>
    <w:rsid w:val="481C3BBD"/>
    <w:rsid w:val="4872BE0D"/>
    <w:rsid w:val="496E4591"/>
    <w:rsid w:val="497F4D50"/>
    <w:rsid w:val="49A989EE"/>
    <w:rsid w:val="49EF963D"/>
    <w:rsid w:val="4A1E5CCE"/>
    <w:rsid w:val="4A6A455E"/>
    <w:rsid w:val="4A867A0C"/>
    <w:rsid w:val="4A8C1E40"/>
    <w:rsid w:val="4A935EBD"/>
    <w:rsid w:val="4ACEA768"/>
    <w:rsid w:val="4B0B2A88"/>
    <w:rsid w:val="4B43B5CA"/>
    <w:rsid w:val="4B79B7E7"/>
    <w:rsid w:val="4B83549B"/>
    <w:rsid w:val="4B8DB247"/>
    <w:rsid w:val="4BA75440"/>
    <w:rsid w:val="4BD6AC0E"/>
    <w:rsid w:val="4BEC54A0"/>
    <w:rsid w:val="4C2B27B2"/>
    <w:rsid w:val="4C3575FF"/>
    <w:rsid w:val="4C6367EB"/>
    <w:rsid w:val="4CB574D8"/>
    <w:rsid w:val="4CBFAD10"/>
    <w:rsid w:val="4CC09BE0"/>
    <w:rsid w:val="4CD4F8DE"/>
    <w:rsid w:val="4D59749F"/>
    <w:rsid w:val="4D97F606"/>
    <w:rsid w:val="4D9FAF9E"/>
    <w:rsid w:val="4E04E63F"/>
    <w:rsid w:val="4E1E2BEF"/>
    <w:rsid w:val="4E4AD929"/>
    <w:rsid w:val="4F87DBF5"/>
    <w:rsid w:val="4FD71407"/>
    <w:rsid w:val="4FD90A89"/>
    <w:rsid w:val="50AC5C89"/>
    <w:rsid w:val="50DE5989"/>
    <w:rsid w:val="50E7759D"/>
    <w:rsid w:val="50EDF9C2"/>
    <w:rsid w:val="50FCBE3B"/>
    <w:rsid w:val="510087B5"/>
    <w:rsid w:val="51C0F128"/>
    <w:rsid w:val="526AE22A"/>
    <w:rsid w:val="536674B2"/>
    <w:rsid w:val="54391C84"/>
    <w:rsid w:val="54486C4F"/>
    <w:rsid w:val="5456A2B2"/>
    <w:rsid w:val="546FC1B4"/>
    <w:rsid w:val="54EA1526"/>
    <w:rsid w:val="550032D5"/>
    <w:rsid w:val="5515A736"/>
    <w:rsid w:val="55160481"/>
    <w:rsid w:val="552826D4"/>
    <w:rsid w:val="5550A8CF"/>
    <w:rsid w:val="55B6A8FE"/>
    <w:rsid w:val="55EF22F3"/>
    <w:rsid w:val="561BBD6B"/>
    <w:rsid w:val="562D86CB"/>
    <w:rsid w:val="565993C1"/>
    <w:rsid w:val="57047580"/>
    <w:rsid w:val="58444067"/>
    <w:rsid w:val="584E1FF0"/>
    <w:rsid w:val="5869EF36"/>
    <w:rsid w:val="5888F7DF"/>
    <w:rsid w:val="59A73807"/>
    <w:rsid w:val="59DF7FD4"/>
    <w:rsid w:val="59F0E276"/>
    <w:rsid w:val="5A35524F"/>
    <w:rsid w:val="5A9D0AC9"/>
    <w:rsid w:val="5B90497E"/>
    <w:rsid w:val="5BCC3712"/>
    <w:rsid w:val="5BD6CA47"/>
    <w:rsid w:val="5C13C19C"/>
    <w:rsid w:val="5CB97EAF"/>
    <w:rsid w:val="5D08EDDB"/>
    <w:rsid w:val="5D4A5AF1"/>
    <w:rsid w:val="5DE5F31D"/>
    <w:rsid w:val="5DF80F2A"/>
    <w:rsid w:val="5DFD02F8"/>
    <w:rsid w:val="5E6B98F2"/>
    <w:rsid w:val="5E9B47A9"/>
    <w:rsid w:val="5EDFF671"/>
    <w:rsid w:val="5F10B302"/>
    <w:rsid w:val="5F51A851"/>
    <w:rsid w:val="5FD03202"/>
    <w:rsid w:val="601CC3DF"/>
    <w:rsid w:val="60453A2A"/>
    <w:rsid w:val="6058EE10"/>
    <w:rsid w:val="61161812"/>
    <w:rsid w:val="611C0741"/>
    <w:rsid w:val="61614FB7"/>
    <w:rsid w:val="6189C3F3"/>
    <w:rsid w:val="61A50D1F"/>
    <w:rsid w:val="61DCC58C"/>
    <w:rsid w:val="6218A1DE"/>
    <w:rsid w:val="62514385"/>
    <w:rsid w:val="62DA5BC8"/>
    <w:rsid w:val="62EC1F5B"/>
    <w:rsid w:val="6350392E"/>
    <w:rsid w:val="63BD207F"/>
    <w:rsid w:val="640CE977"/>
    <w:rsid w:val="64352295"/>
    <w:rsid w:val="6445A437"/>
    <w:rsid w:val="64AD5088"/>
    <w:rsid w:val="64C55301"/>
    <w:rsid w:val="64E149B5"/>
    <w:rsid w:val="64E5D24C"/>
    <w:rsid w:val="650BCEF5"/>
    <w:rsid w:val="6530ACB7"/>
    <w:rsid w:val="6573621A"/>
    <w:rsid w:val="66382B2C"/>
    <w:rsid w:val="6639B155"/>
    <w:rsid w:val="665D3399"/>
    <w:rsid w:val="667F78E7"/>
    <w:rsid w:val="66A1A090"/>
    <w:rsid w:val="66A32724"/>
    <w:rsid w:val="6711238B"/>
    <w:rsid w:val="6741EDD0"/>
    <w:rsid w:val="677CACE2"/>
    <w:rsid w:val="67A355EA"/>
    <w:rsid w:val="6809CD79"/>
    <w:rsid w:val="689652AF"/>
    <w:rsid w:val="68F97B2D"/>
    <w:rsid w:val="690ADD0B"/>
    <w:rsid w:val="691B871C"/>
    <w:rsid w:val="69425F72"/>
    <w:rsid w:val="69434152"/>
    <w:rsid w:val="695F01E6"/>
    <w:rsid w:val="6975DBE0"/>
    <w:rsid w:val="69F6980C"/>
    <w:rsid w:val="6A482080"/>
    <w:rsid w:val="6A74A99D"/>
    <w:rsid w:val="6A9A8F00"/>
    <w:rsid w:val="6B02D907"/>
    <w:rsid w:val="6B59C21C"/>
    <w:rsid w:val="6B79F347"/>
    <w:rsid w:val="6B953796"/>
    <w:rsid w:val="6BB1772F"/>
    <w:rsid w:val="6BB876B6"/>
    <w:rsid w:val="6BD1A361"/>
    <w:rsid w:val="6C0A29BA"/>
    <w:rsid w:val="6C142A33"/>
    <w:rsid w:val="6CB8CCA1"/>
    <w:rsid w:val="6CC3D9DC"/>
    <w:rsid w:val="6CC4ED34"/>
    <w:rsid w:val="6CE5522E"/>
    <w:rsid w:val="6CFDD063"/>
    <w:rsid w:val="6D5B03A4"/>
    <w:rsid w:val="6D5D225A"/>
    <w:rsid w:val="6D754C25"/>
    <w:rsid w:val="6DACB925"/>
    <w:rsid w:val="6E34D8F0"/>
    <w:rsid w:val="6E574B0B"/>
    <w:rsid w:val="6E930EF8"/>
    <w:rsid w:val="6E9C95AB"/>
    <w:rsid w:val="6EDEF550"/>
    <w:rsid w:val="6F3773A7"/>
    <w:rsid w:val="6F52CE7B"/>
    <w:rsid w:val="6F6FC345"/>
    <w:rsid w:val="701E202B"/>
    <w:rsid w:val="704225C9"/>
    <w:rsid w:val="70A7642E"/>
    <w:rsid w:val="70BDD6B1"/>
    <w:rsid w:val="70C7A99B"/>
    <w:rsid w:val="70F05954"/>
    <w:rsid w:val="70FFE604"/>
    <w:rsid w:val="71B4EF36"/>
    <w:rsid w:val="71D6C795"/>
    <w:rsid w:val="71D9178E"/>
    <w:rsid w:val="71E2474E"/>
    <w:rsid w:val="71FE6266"/>
    <w:rsid w:val="7308BEAA"/>
    <w:rsid w:val="7310462D"/>
    <w:rsid w:val="73B4C053"/>
    <w:rsid w:val="746058CB"/>
    <w:rsid w:val="7464C7EA"/>
    <w:rsid w:val="75086BE8"/>
    <w:rsid w:val="75319B7E"/>
    <w:rsid w:val="75494005"/>
    <w:rsid w:val="75570522"/>
    <w:rsid w:val="757AD816"/>
    <w:rsid w:val="75F77FC7"/>
    <w:rsid w:val="764209DA"/>
    <w:rsid w:val="76B0AE02"/>
    <w:rsid w:val="76C44DC7"/>
    <w:rsid w:val="76D77C12"/>
    <w:rsid w:val="76EA2B31"/>
    <w:rsid w:val="771B3F5D"/>
    <w:rsid w:val="7766426A"/>
    <w:rsid w:val="7783E43A"/>
    <w:rsid w:val="78537C87"/>
    <w:rsid w:val="7860AC8E"/>
    <w:rsid w:val="789DD219"/>
    <w:rsid w:val="78BF0EDC"/>
    <w:rsid w:val="78D00084"/>
    <w:rsid w:val="78D58518"/>
    <w:rsid w:val="78FF00A0"/>
    <w:rsid w:val="793620E9"/>
    <w:rsid w:val="79C04D0E"/>
    <w:rsid w:val="79F37010"/>
    <w:rsid w:val="7AA2946F"/>
    <w:rsid w:val="7AA92803"/>
    <w:rsid w:val="7B6781B9"/>
    <w:rsid w:val="7B68C9A1"/>
    <w:rsid w:val="7BCCDD0F"/>
    <w:rsid w:val="7BFE3969"/>
    <w:rsid w:val="7C23F4B0"/>
    <w:rsid w:val="7C435AF5"/>
    <w:rsid w:val="7C65145E"/>
    <w:rsid w:val="7CA0C197"/>
    <w:rsid w:val="7CB69094"/>
    <w:rsid w:val="7D6A2F42"/>
    <w:rsid w:val="7D9121B8"/>
    <w:rsid w:val="7D991A99"/>
    <w:rsid w:val="7DEB1E6E"/>
    <w:rsid w:val="7E2B1500"/>
    <w:rsid w:val="7E695084"/>
    <w:rsid w:val="7E90234E"/>
    <w:rsid w:val="7EC0CC0B"/>
    <w:rsid w:val="7EFEC111"/>
    <w:rsid w:val="7F7667ED"/>
    <w:rsid w:val="7FC10CEF"/>
    <w:rsid w:val="7FF6C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8B3A1"/>
  <w15:docId w15:val="{465216C3-6059-4CAE-8B6E-A54A7B088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1"/>
      <w:szCs w:val="21"/>
    </w:rPr>
  </w:style>
  <w:style w:type="paragraph" w:styleId="Title">
    <w:name w:val="Title"/>
    <w:basedOn w:val="Normal"/>
    <w:uiPriority w:val="10"/>
    <w:qFormat/>
    <w:pPr>
      <w:spacing w:line="2208" w:lineRule="exact"/>
      <w:ind w:left="108"/>
    </w:pPr>
    <w:rPr>
      <w:rFonts w:ascii="Arial Black" w:eastAsia="Arial Black" w:hAnsi="Arial Black" w:cs="Arial Black"/>
      <w:sz w:val="174"/>
      <w:szCs w:val="17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table" w:styleId="TableGrid">
    <w:name w:val="Table Grid"/>
    <w:basedOn w:val="TableNormal"/>
    <w:uiPriority w:val="39"/>
    <w:rsid w:val="00AA1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E6B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6B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6BC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6B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6BC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F7BC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7BC5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B692A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Mention">
    <w:name w:val="Mention"/>
    <w:basedOn w:val="DefaultParagraphFont"/>
    <w:uiPriority w:val="99"/>
    <w:unhideWhenUsed/>
    <w:rsid w:val="00A8212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5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4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6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8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19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7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4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0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1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1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2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0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3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6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4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3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8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5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6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3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6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5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4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00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8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0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3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4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9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8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3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9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7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4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2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1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0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4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5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3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3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5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9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3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4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3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5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0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9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9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8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tamaterials.network/focus-areas/microwave-and-thz-metamaterials/" TargetMode="Externa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metamaterials.network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metamaterials.network/focus-areas/space-and-aviatio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9fcf88-ff24-4efd-9c6f-5c8a77ff4ea4" xsi:nil="true"/>
    <lcf76f155ced4ddcb4097134ff3c332f xmlns="df120789-d398-4f03-9e40-4471832f9a0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1190FFCCB46F4BA5A54D6877B2E551" ma:contentTypeVersion="11" ma:contentTypeDescription="Create a new document." ma:contentTypeScope="" ma:versionID="38f0cfcf3b6b504b67b0dd2d00479169">
  <xsd:schema xmlns:xsd="http://www.w3.org/2001/XMLSchema" xmlns:xs="http://www.w3.org/2001/XMLSchema" xmlns:p="http://schemas.microsoft.com/office/2006/metadata/properties" xmlns:ns2="df120789-d398-4f03-9e40-4471832f9a0b" xmlns:ns3="b99fcf88-ff24-4efd-9c6f-5c8a77ff4ea4" targetNamespace="http://schemas.microsoft.com/office/2006/metadata/properties" ma:root="true" ma:fieldsID="d94a177447ba92b97177c349c7a54205" ns2:_="" ns3:_="">
    <xsd:import namespace="df120789-d398-4f03-9e40-4471832f9a0b"/>
    <xsd:import namespace="b99fcf88-ff24-4efd-9c6f-5c8a77ff4e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20789-d398-4f03-9e40-4471832f9a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7af76c-f141-45ca-ae1a-4959eb0cbd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fcf88-ff24-4efd-9c6f-5c8a77ff4e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9837c9-08c6-486a-aa25-73e0eeba54ef}" ma:internalName="TaxCatchAll" ma:showField="CatchAllData" ma:web="b99fcf88-ff24-4efd-9c6f-5c8a77ff4e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4DDE86-BEF9-41C2-B520-3098475D5B15}">
  <ds:schemaRefs>
    <ds:schemaRef ds:uri="http://schemas.microsoft.com/office/2006/metadata/properties"/>
    <ds:schemaRef ds:uri="http://schemas.microsoft.com/office/infopath/2007/PartnerControls"/>
    <ds:schemaRef ds:uri="b99fcf88-ff24-4efd-9c6f-5c8a77ff4ea4"/>
    <ds:schemaRef ds:uri="df120789-d398-4f03-9e40-4471832f9a0b"/>
  </ds:schemaRefs>
</ds:datastoreItem>
</file>

<file path=customXml/itemProps2.xml><?xml version="1.0" encoding="utf-8"?>
<ds:datastoreItem xmlns:ds="http://schemas.openxmlformats.org/officeDocument/2006/customXml" ds:itemID="{3B2722CF-1EE9-40A3-A148-3BDFBDEF4C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6CFD26-4D7B-436C-A1C7-E1CF77C009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120789-d398-4f03-9e40-4471832f9a0b"/>
    <ds:schemaRef ds:uri="b99fcf88-ff24-4efd-9c6f-5c8a77ff4e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F7472B-7430-46AA-85B1-E73383E6C8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3728</Words>
  <Characters>21252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Cartello APT_UCMMT</vt:lpstr>
    </vt:vector>
  </TitlesOfParts>
  <Company>University of Birmingham</Company>
  <LinksUpToDate>false</LinksUpToDate>
  <CharactersWithSpaces>24931</CharactersWithSpaces>
  <SharedDoc>false</SharedDoc>
  <HLinks>
    <vt:vector size="18" baseType="variant">
      <vt:variant>
        <vt:i4>7667774</vt:i4>
      </vt:variant>
      <vt:variant>
        <vt:i4>6</vt:i4>
      </vt:variant>
      <vt:variant>
        <vt:i4>0</vt:i4>
      </vt:variant>
      <vt:variant>
        <vt:i4>5</vt:i4>
      </vt:variant>
      <vt:variant>
        <vt:lpwstr>https://metamaterials.network/</vt:lpwstr>
      </vt:variant>
      <vt:variant>
        <vt:lpwstr/>
      </vt:variant>
      <vt:variant>
        <vt:i4>1245278</vt:i4>
      </vt:variant>
      <vt:variant>
        <vt:i4>3</vt:i4>
      </vt:variant>
      <vt:variant>
        <vt:i4>0</vt:i4>
      </vt:variant>
      <vt:variant>
        <vt:i4>5</vt:i4>
      </vt:variant>
      <vt:variant>
        <vt:lpwstr>https://metamaterials.network/focus-areas/space-and-aviation/</vt:lpwstr>
      </vt:variant>
      <vt:variant>
        <vt:lpwstr/>
      </vt:variant>
      <vt:variant>
        <vt:i4>6619185</vt:i4>
      </vt:variant>
      <vt:variant>
        <vt:i4>0</vt:i4>
      </vt:variant>
      <vt:variant>
        <vt:i4>0</vt:i4>
      </vt:variant>
      <vt:variant>
        <vt:i4>5</vt:i4>
      </vt:variant>
      <vt:variant>
        <vt:lpwstr>https://metamaterials.network/focus-areas/microwave-and-thz-metamaterials/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Cartello APT_UCMMT</dc:title>
  <dc:subject/>
  <dc:creator>Yi Wang (Electronic, Electrical and Systems Engineering)</dc:creator>
  <cp:keywords/>
  <cp:lastModifiedBy>Vanessa Chesterton (Engineering and Physical Sciences)</cp:lastModifiedBy>
  <cp:revision>7</cp:revision>
  <dcterms:created xsi:type="dcterms:W3CDTF">2026-08-15T22:25:00Z</dcterms:created>
  <dcterms:modified xsi:type="dcterms:W3CDTF">2026-08-21T11:35:00Z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2024-08-02T00:00:00Z</vt:filetime>
  </property>
  <property fmtid="{D5CDD505-2E9C-101B-9397-08002B2CF9AE}" pid="3" name="Creator">
    <vt:lpwstr>Adobe Illustrator 27.4 (Windows)</vt:lpwstr>
  </property>
  <property fmtid="{D5CDD505-2E9C-101B-9397-08002B2CF9AE}" pid="4" name="LastSaved">
    <vt:filetime>2025-07-18T00:00:00Z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0x010100861190FFCCB46F4BA5A54D6877B2E551</vt:lpwstr>
  </property>
  <property fmtid="{D5CDD505-2E9C-101B-9397-08002B2CF9AE}" pid="7" name="MediaServiceImageTags">
    <vt:lpwstr/>
  </property>
</Properties>
</file>